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D036" w14:textId="5A4BBBB0" w:rsidR="0096666E" w:rsidRPr="00483C0D" w:rsidRDefault="000656C3" w:rsidP="0096666E">
      <w:pPr>
        <w:pStyle w:val="Standaard1"/>
        <w:jc w:val="center"/>
        <w:rPr>
          <w:rFonts w:ascii="Arial" w:hAnsi="Arial" w:cs="Arial"/>
          <w:bCs/>
          <w:u w:val="single"/>
        </w:rPr>
      </w:pPr>
      <w:r w:rsidRPr="00483C0D">
        <w:rPr>
          <w:rFonts w:ascii="Arial" w:hAnsi="Arial" w:cs="Arial"/>
          <w:bCs/>
          <w:u w:val="single"/>
        </w:rPr>
        <w:t xml:space="preserve">UITTREKSEL UIT DE NOTULEN VAN </w:t>
      </w:r>
      <w:r w:rsidR="007E2D68" w:rsidRPr="00483C0D">
        <w:rPr>
          <w:rFonts w:ascii="Arial" w:hAnsi="Arial" w:cs="Arial"/>
          <w:bCs/>
          <w:u w:val="single"/>
        </w:rPr>
        <w:t>DE GEMEENTERAAD</w:t>
      </w:r>
    </w:p>
    <w:p w14:paraId="2D24D037" w14:textId="77777777" w:rsidR="0096666E" w:rsidRDefault="0096666E" w:rsidP="0096666E">
      <w:pPr>
        <w:pStyle w:val="Standaard1"/>
        <w:rPr>
          <w:rFonts w:ascii="Arial" w:hAnsi="Arial" w:cs="Arial"/>
        </w:rPr>
      </w:pPr>
    </w:p>
    <w:p w14:paraId="2D24D038" w14:textId="3C2D2F56" w:rsidR="0096666E" w:rsidRPr="00D65370" w:rsidRDefault="000656C3" w:rsidP="0096666E">
      <w:pPr>
        <w:pStyle w:val="Standaard1"/>
        <w:jc w:val="center"/>
        <w:rPr>
          <w:rFonts w:ascii="Arial" w:hAnsi="Arial" w:cs="Arial"/>
        </w:rPr>
      </w:pPr>
      <w:r>
        <w:rPr>
          <w:rFonts w:ascii="Arial" w:hAnsi="Arial" w:cs="Arial"/>
        </w:rPr>
        <w:t xml:space="preserve">ZITTING van </w:t>
      </w:r>
      <w:r w:rsidR="0041202F">
        <w:rPr>
          <w:rFonts w:ascii="Arial" w:hAnsi="Arial" w:cs="Arial"/>
          <w:noProof/>
          <w:lang w:val="nl-BE"/>
        </w:rPr>
        <w:t>25-06-2026</w:t>
      </w:r>
    </w:p>
    <w:p w14:paraId="2D24D039" w14:textId="77777777" w:rsidR="0096666E" w:rsidRDefault="000656C3" w:rsidP="0096666E">
      <w:pPr>
        <w:pStyle w:val="Standaard1"/>
        <w:jc w:val="center"/>
        <w:rPr>
          <w:rFonts w:ascii="Arial" w:hAnsi="Arial" w:cs="Arial"/>
        </w:rPr>
      </w:pPr>
      <w:r>
        <w:rPr>
          <w:rFonts w:ascii="Arial" w:hAnsi="Arial" w:cs="Arial"/>
        </w:rPr>
        <w:t>***************************************</w:t>
      </w:r>
    </w:p>
    <w:p w14:paraId="2D24D03A" w14:textId="77777777" w:rsidR="005500AC" w:rsidRDefault="000656C3" w:rsidP="0096666E">
      <w:pPr>
        <w:pStyle w:val="Standaard1"/>
        <w:rPr>
          <w:rFonts w:ascii="Arial" w:hAnsi="Arial" w:cs="Arial"/>
          <w:u w:val="single"/>
        </w:rPr>
      </w:pPr>
      <w:r>
        <w:rPr>
          <w:rFonts w:ascii="Arial" w:hAnsi="Arial" w:cs="Arial"/>
          <w:u w:val="single"/>
        </w:rPr>
        <w:t xml:space="preserve">Aanwezig: </w:t>
      </w:r>
    </w:p>
    <w:p w14:paraId="2D24D03C" w14:textId="71549968" w:rsidR="0096666E" w:rsidRDefault="0041202F" w:rsidP="002B0D49">
      <w:pPr>
        <w:pStyle w:val="Standaard1"/>
        <w:rPr>
          <w:rFonts w:ascii="Arial" w:hAnsi="Arial" w:cs="Arial"/>
        </w:rPr>
      </w:pPr>
      <w:r>
        <w:rPr>
          <w:rFonts w:ascii="Arial" w:hAnsi="Arial" w:cs="Arial"/>
          <w:noProof/>
          <w:lang w:val="nl-BE"/>
        </w:rPr>
        <w:t xml:space="preserve">Sophie Claeys, </w:t>
      </w:r>
      <w:r w:rsidR="000656C3" w:rsidRPr="0033354C">
        <w:rPr>
          <w:rFonts w:ascii="Arial" w:hAnsi="Arial" w:cs="Arial"/>
          <w:noProof/>
          <w:lang w:val="nl-BE"/>
        </w:rPr>
        <w:t>voorzitter gemeenteraad</w:t>
      </w:r>
    </w:p>
    <w:p w14:paraId="48B085F9" w14:textId="77777777" w:rsidR="00DE3B04" w:rsidRPr="0033354C" w:rsidRDefault="000656C3" w:rsidP="002B0D49">
      <w:pPr>
        <w:pStyle w:val="Standaard1"/>
        <w:rPr>
          <w:rFonts w:ascii="Arial" w:hAnsi="Arial" w:cs="Arial"/>
          <w:lang w:val="nl-BE"/>
        </w:rPr>
      </w:pPr>
      <w:r w:rsidRPr="0033354C">
        <w:rPr>
          <w:rFonts w:ascii="Arial" w:hAnsi="Arial" w:cs="Arial"/>
          <w:noProof/>
          <w:lang w:val="nl-BE"/>
        </w:rPr>
        <w:t>Ines Swaelens, burgemeester</w:t>
      </w:r>
    </w:p>
    <w:p w14:paraId="371075D4" w14:textId="77777777" w:rsidR="00DE3B04" w:rsidRPr="0033354C" w:rsidRDefault="000656C3"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0D850DBA" w14:textId="77777777" w:rsidR="00DE3B04" w:rsidRPr="0033354C" w:rsidRDefault="000656C3" w:rsidP="002B0D49">
      <w:pPr>
        <w:pStyle w:val="Standaard1"/>
        <w:rPr>
          <w:rFonts w:ascii="Arial" w:hAnsi="Arial" w:cs="Arial"/>
          <w:lang w:val="nl-BE"/>
        </w:rPr>
      </w:pPr>
      <w:r w:rsidRPr="0033354C">
        <w:rPr>
          <w:rFonts w:ascii="Arial" w:hAnsi="Arial" w:cs="Arial"/>
          <w:noProof/>
          <w:lang w:val="nl-BE"/>
        </w:rPr>
        <w:t>Frans Holsters, Jozef Borremans, Gunter Desmet, Sven De Paepe, Christiane Servranckx, Kathleen Platteau, Arno De Paepe, Steve Convents, Yo De Beule, Silke Billens, Maarten Babeliowsky, Daan Sorgeloos, Ann De Bolle, Kris Biesemans, Dennis Van der Putten, Lesley De Schepper, raadsleden</w:t>
      </w:r>
    </w:p>
    <w:p w14:paraId="446C4587" w14:textId="77777777" w:rsidR="0096666E" w:rsidRDefault="000656C3" w:rsidP="002B0D49">
      <w:pPr>
        <w:pStyle w:val="Standaard1"/>
        <w:rPr>
          <w:rFonts w:ascii="Arial" w:hAnsi="Arial" w:cs="Arial"/>
        </w:rPr>
      </w:pPr>
      <w:r w:rsidRPr="0033354C">
        <w:rPr>
          <w:rFonts w:ascii="Arial" w:hAnsi="Arial" w:cs="Arial"/>
          <w:noProof/>
          <w:lang w:val="nl-BE"/>
        </w:rPr>
        <w:t>Sieglinde De Mulder, algemeen directeur</w:t>
      </w:r>
    </w:p>
    <w:p w14:paraId="01BF9DAC" w14:textId="77777777" w:rsidR="004269A3" w:rsidRDefault="004269A3" w:rsidP="002B0D49">
      <w:pPr>
        <w:pStyle w:val="Standaard1"/>
        <w:rPr>
          <w:rFonts w:ascii="Arial" w:hAnsi="Arial" w:cs="Arial"/>
        </w:rPr>
      </w:pPr>
    </w:p>
    <w:tbl>
      <w:tblPr>
        <w:tblW w:w="8355" w:type="dxa"/>
        <w:tblLayout w:type="fixed"/>
        <w:tblCellMar>
          <w:left w:w="0" w:type="dxa"/>
          <w:right w:w="0" w:type="dxa"/>
        </w:tblCellMar>
        <w:tblLook w:val="04A0" w:firstRow="1" w:lastRow="0" w:firstColumn="1" w:lastColumn="0" w:noHBand="0" w:noVBand="1"/>
      </w:tblPr>
      <w:tblGrid>
        <w:gridCol w:w="1843"/>
        <w:gridCol w:w="6512"/>
      </w:tblGrid>
      <w:tr w:rsidR="00DE3B04" w14:paraId="3BCF5F57" w14:textId="77777777" w:rsidTr="004269A3">
        <w:trPr>
          <w:cantSplit/>
          <w:trHeight w:val="262"/>
        </w:trPr>
        <w:tc>
          <w:tcPr>
            <w:tcW w:w="1843" w:type="dxa"/>
            <w:hideMark/>
          </w:tcPr>
          <w:p w14:paraId="34F0CB31" w14:textId="77777777" w:rsidR="004269A3" w:rsidRDefault="000656C3">
            <w:pPr>
              <w:rPr>
                <w:bCs/>
                <w:u w:val="single"/>
              </w:rPr>
            </w:pPr>
            <w:r>
              <w:rPr>
                <w:bCs/>
                <w:u w:val="single"/>
              </w:rPr>
              <w:t xml:space="preserve">Afwezig:                   </w:t>
            </w:r>
          </w:p>
        </w:tc>
        <w:tc>
          <w:tcPr>
            <w:tcW w:w="6512" w:type="dxa"/>
            <w:hideMark/>
          </w:tcPr>
          <w:p w14:paraId="14AFEACC" w14:textId="77777777" w:rsidR="004269A3" w:rsidRDefault="004269A3">
            <w:pPr>
              <w:rPr>
                <w:bCs/>
                <w:u w:val="single"/>
              </w:rPr>
            </w:pPr>
          </w:p>
        </w:tc>
      </w:tr>
    </w:tbl>
    <w:p w14:paraId="1D894E2C" w14:textId="77777777" w:rsidR="004269A3" w:rsidRDefault="000656C3" w:rsidP="004269A3">
      <w:pPr>
        <w:ind w:right="57"/>
        <w:rPr>
          <w:bCs/>
        </w:rPr>
      </w:pPr>
      <w:r>
        <w:rPr>
          <w:bCs/>
          <w:noProof/>
        </w:rPr>
        <w:t>Jochen De Mulder, raadslid</w:t>
      </w:r>
    </w:p>
    <w:p w14:paraId="2D24D03D" w14:textId="77777777" w:rsidR="0096666E" w:rsidRDefault="000656C3" w:rsidP="0096666E">
      <w:pPr>
        <w:pStyle w:val="Standaard1"/>
        <w:rPr>
          <w:rFonts w:ascii="Arial" w:hAnsi="Arial" w:cs="Arial"/>
          <w:u w:val="single"/>
        </w:rPr>
      </w:pPr>
      <w:r>
        <w:rPr>
          <w:rFonts w:ascii="Arial" w:hAnsi="Arial" w:cs="Arial"/>
        </w:rPr>
        <w:t xml:space="preserve">                                   </w:t>
      </w:r>
    </w:p>
    <w:p w14:paraId="2D24D03F" w14:textId="0418EC34" w:rsidR="0096666E" w:rsidRDefault="000656C3"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2D24D040" w14:textId="58B6F2CA" w:rsidR="0096666E" w:rsidRPr="0033354C" w:rsidRDefault="0041202F" w:rsidP="002B0D49">
      <w:pPr>
        <w:pStyle w:val="Standaard1"/>
        <w:rPr>
          <w:rFonts w:ascii="Arial" w:hAnsi="Arial" w:cs="Arial"/>
        </w:rPr>
      </w:pPr>
      <w:r>
        <w:rPr>
          <w:rFonts w:ascii="Arial" w:hAnsi="Arial" w:cs="Arial"/>
          <w:noProof/>
          <w:lang w:val="nl-BE"/>
        </w:rPr>
        <w:t>Geert De Feyter</w:t>
      </w:r>
      <w:r w:rsidR="000656C3" w:rsidRPr="0033354C">
        <w:rPr>
          <w:rFonts w:ascii="Arial" w:hAnsi="Arial" w:cs="Arial"/>
          <w:noProof/>
          <w:lang w:val="nl-BE"/>
        </w:rPr>
        <w:t>, raadslid</w:t>
      </w:r>
    </w:p>
    <w:p w14:paraId="2D24D041" w14:textId="77777777" w:rsidR="00F042CE" w:rsidRDefault="000656C3" w:rsidP="00EB7E06">
      <w:pPr>
        <w:spacing w:after="0"/>
      </w:pPr>
      <w:r>
        <w:rPr>
          <w:noProof/>
          <w:lang w:eastAsia="nl-BE"/>
        </w:rPr>
        <mc:AlternateContent>
          <mc:Choice Requires="wps">
            <w:drawing>
              <wp:anchor distT="0" distB="0" distL="114300" distR="114300" simplePos="0" relativeHeight="251658240" behindDoc="0" locked="0" layoutInCell="1" allowOverlap="1" wp14:anchorId="4FEE1B7D" wp14:editId="7CA158C8">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o:spid="_x0000_s1025" style="mso-position-horizontal-relative:margin;mso-wrap-distance-bottom:0;mso-wrap-distance-left:9pt;mso-wrap-distance-right:9pt;mso-wrap-distance-top:0;mso-wrap-style:square;position:absolute;visibility:visible;z-index:251659264" from="3.6pt,8.95pt" to="471pt,8.95pt" strokecolor="black" strokeweight="2pt">
                <v:shadow on="t" color="black" opacity="24903f" origin=",0.5" offset="0,1.57pt"/>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DE3B04" w14:paraId="2D24D044" w14:textId="77777777" w:rsidTr="00E82FA5">
        <w:trPr>
          <w:trHeight w:val="284"/>
        </w:trPr>
        <w:tc>
          <w:tcPr>
            <w:tcW w:w="380" w:type="dxa"/>
            <w:tcBorders>
              <w:top w:val="nil"/>
              <w:left w:val="nil"/>
              <w:bottom w:val="nil"/>
              <w:right w:val="nil"/>
            </w:tcBorders>
          </w:tcPr>
          <w:p w14:paraId="2D24D042" w14:textId="4D724D6B" w:rsidR="004003ED" w:rsidRPr="00D3669A" w:rsidRDefault="004003ED" w:rsidP="001E1CC9">
            <w:pPr>
              <w:rPr>
                <w:b/>
              </w:rPr>
            </w:pPr>
          </w:p>
        </w:tc>
        <w:tc>
          <w:tcPr>
            <w:tcW w:w="8997" w:type="dxa"/>
            <w:tcBorders>
              <w:top w:val="nil"/>
              <w:left w:val="nil"/>
              <w:bottom w:val="nil"/>
              <w:right w:val="nil"/>
            </w:tcBorders>
          </w:tcPr>
          <w:p w14:paraId="2D24D043" w14:textId="35B8B5C5" w:rsidR="00CC120B" w:rsidRPr="007B753D" w:rsidRDefault="0041202F" w:rsidP="00130698">
            <w:pPr>
              <w:rPr>
                <w:b/>
                <w:bCs/>
              </w:rPr>
            </w:pPr>
            <w:r>
              <w:rPr>
                <w:b/>
                <w:bCs/>
                <w:noProof/>
              </w:rPr>
              <w:t>Intrekken raadsbesluit</w:t>
            </w:r>
            <w:r w:rsidR="000656C3" w:rsidRPr="007B753D">
              <w:rPr>
                <w:b/>
                <w:bCs/>
                <w:noProof/>
              </w:rPr>
              <w:t xml:space="preserve"> van 20 december 2001 m.b.t. de gemeentelijke premie voor een gouden, diamanten of briljanten bruiloft</w:t>
            </w:r>
            <w:r w:rsidR="006C76DC" w:rsidRPr="007B753D">
              <w:rPr>
                <w:b/>
                <w:bCs/>
              </w:rPr>
              <w:t xml:space="preserve"> </w:t>
            </w:r>
          </w:p>
        </w:tc>
      </w:tr>
      <w:tr w:rsidR="00DE3B04" w14:paraId="2D24D04B" w14:textId="77777777" w:rsidTr="00E82FA5">
        <w:trPr>
          <w:trHeight w:val="203"/>
        </w:trPr>
        <w:tc>
          <w:tcPr>
            <w:tcW w:w="380" w:type="dxa"/>
            <w:tcBorders>
              <w:top w:val="nil"/>
              <w:left w:val="nil"/>
              <w:bottom w:val="nil"/>
              <w:right w:val="nil"/>
            </w:tcBorders>
          </w:tcPr>
          <w:p w14:paraId="2D24D045" w14:textId="77777777" w:rsidR="00130698" w:rsidRDefault="00130698" w:rsidP="001E1CC9">
            <w:pPr>
              <w:rPr>
                <w:b/>
                <w:lang w:val="nl-NL"/>
              </w:rPr>
            </w:pPr>
          </w:p>
        </w:tc>
        <w:tc>
          <w:tcPr>
            <w:tcW w:w="8997" w:type="dxa"/>
            <w:tcBorders>
              <w:top w:val="nil"/>
              <w:left w:val="nil"/>
              <w:bottom w:val="nil"/>
              <w:right w:val="nil"/>
            </w:tcBorders>
          </w:tcPr>
          <w:p w14:paraId="2D24D046" w14:textId="77777777" w:rsidR="00BA2B2C" w:rsidRDefault="00BA2B2C" w:rsidP="00130698">
            <w:pPr>
              <w:rPr>
                <w:b/>
              </w:rPr>
            </w:pPr>
          </w:p>
          <w:p w14:paraId="2D24D047" w14:textId="710C192A" w:rsidR="007E2D68" w:rsidRDefault="000656C3" w:rsidP="00130698">
            <w:pPr>
              <w:rPr>
                <w:b/>
              </w:rPr>
            </w:pPr>
            <w:r>
              <w:rPr>
                <w:b/>
              </w:rPr>
              <w:t xml:space="preserve">De </w:t>
            </w:r>
            <w:r w:rsidR="000B79F8">
              <w:rPr>
                <w:b/>
              </w:rPr>
              <w:t>r</w:t>
            </w:r>
            <w:r>
              <w:rPr>
                <w:b/>
              </w:rPr>
              <w:t>aad,</w:t>
            </w:r>
          </w:p>
          <w:p w14:paraId="2D24D048" w14:textId="77777777" w:rsidR="007E2D68" w:rsidRDefault="007E2D68" w:rsidP="00130698">
            <w:pPr>
              <w:rPr>
                <w:b/>
              </w:rPr>
            </w:pPr>
          </w:p>
          <w:p w14:paraId="13BEFE1C" w14:textId="77777777" w:rsidR="00D44A0A" w:rsidRDefault="000656C3" w:rsidP="00D44A0A">
            <w:pPr>
              <w:rPr>
                <w:b/>
              </w:rPr>
            </w:pPr>
            <w:r>
              <w:rPr>
                <w:b/>
              </w:rPr>
              <w:t>Toelichting</w:t>
            </w:r>
          </w:p>
          <w:p w14:paraId="08B42549" w14:textId="77777777" w:rsidR="00DE3B04" w:rsidRDefault="000656C3" w:rsidP="00D44A0A">
            <w:pPr>
              <w:rPr>
                <w:noProof/>
              </w:rPr>
            </w:pPr>
            <w:r>
              <w:rPr>
                <w:noProof/>
              </w:rPr>
              <w:t>Uit budgettaire noodzaak wenst het bestuur de toekenning van de gemeentelijke premie voor een gouden, diamanten of briljanten bruiloft stop te zetten. In de huidige begroting werd geen budget voorzien om dergelijke premie uit te betalen.</w:t>
            </w:r>
          </w:p>
          <w:p w14:paraId="2D24D049" w14:textId="28678C04" w:rsidR="00FC46D9" w:rsidRPr="00FC46D9" w:rsidRDefault="000656C3" w:rsidP="00D44A0A">
            <w:pPr>
              <w:rPr>
                <w:b/>
              </w:rPr>
            </w:pPr>
            <w:r w:rsidRPr="00FC46D9">
              <w:rPr>
                <w:b/>
              </w:rPr>
              <w:t>Bevoegdheid</w:t>
            </w:r>
          </w:p>
          <w:p w14:paraId="020721D0" w14:textId="77777777" w:rsidR="00DE3B04" w:rsidRDefault="000656C3" w:rsidP="00536544">
            <w:pPr>
              <w:numPr>
                <w:ilvl w:val="0"/>
                <w:numId w:val="5"/>
              </w:numPr>
              <w:rPr>
                <w:noProof/>
              </w:rPr>
            </w:pPr>
            <w:r>
              <w:rPr>
                <w:noProof/>
              </w:rPr>
              <w:t>Decreet lokaal bestuur van 22 december 2017 - artikel 40 en 41 betreffende de bevoegdheden van de raad</w:t>
            </w:r>
          </w:p>
        </w:tc>
      </w:tr>
      <w:tr w:rsidR="00DE3B04" w14:paraId="2D24D04F" w14:textId="77777777" w:rsidTr="00E82FA5">
        <w:trPr>
          <w:trHeight w:val="406"/>
        </w:trPr>
        <w:tc>
          <w:tcPr>
            <w:tcW w:w="380" w:type="dxa"/>
            <w:tcBorders>
              <w:top w:val="nil"/>
              <w:left w:val="nil"/>
              <w:bottom w:val="nil"/>
              <w:right w:val="nil"/>
            </w:tcBorders>
          </w:tcPr>
          <w:p w14:paraId="2D24D04C" w14:textId="77777777" w:rsidR="004003ED" w:rsidRPr="00B73FE8" w:rsidRDefault="004003ED" w:rsidP="00DA2F10"/>
        </w:tc>
        <w:tc>
          <w:tcPr>
            <w:tcW w:w="8997" w:type="dxa"/>
            <w:tcBorders>
              <w:top w:val="nil"/>
              <w:left w:val="nil"/>
              <w:bottom w:val="nil"/>
              <w:right w:val="nil"/>
            </w:tcBorders>
          </w:tcPr>
          <w:p w14:paraId="2D24D04D" w14:textId="77777777" w:rsidR="00DA2F10" w:rsidRPr="00DA2F10" w:rsidRDefault="000656C3" w:rsidP="00DA2F10">
            <w:pPr>
              <w:rPr>
                <w:b/>
              </w:rPr>
            </w:pPr>
            <w:r>
              <w:rPr>
                <w:b/>
              </w:rPr>
              <w:t>Juridische grond</w:t>
            </w:r>
          </w:p>
          <w:p w14:paraId="66A8D631" w14:textId="77777777" w:rsidR="00DE3B04" w:rsidRDefault="000656C3" w:rsidP="00536544">
            <w:pPr>
              <w:numPr>
                <w:ilvl w:val="0"/>
                <w:numId w:val="6"/>
              </w:numPr>
              <w:rPr>
                <w:noProof/>
              </w:rPr>
            </w:pPr>
            <w:r>
              <w:rPr>
                <w:noProof/>
              </w:rPr>
              <w:t>Raadsbesluit van 20 december 2001 m.b.t. de gemeentelijke premie voor een gouden, diamanten of briljanten bruiloft</w:t>
            </w:r>
          </w:p>
        </w:tc>
      </w:tr>
      <w:tr w:rsidR="00DE3B04" w14:paraId="2D24D053" w14:textId="77777777" w:rsidTr="00E82FA5">
        <w:trPr>
          <w:trHeight w:val="391"/>
        </w:trPr>
        <w:tc>
          <w:tcPr>
            <w:tcW w:w="380" w:type="dxa"/>
            <w:tcBorders>
              <w:top w:val="nil"/>
              <w:left w:val="nil"/>
              <w:bottom w:val="nil"/>
              <w:right w:val="nil"/>
            </w:tcBorders>
          </w:tcPr>
          <w:p w14:paraId="2D24D050" w14:textId="77777777" w:rsidR="004003ED" w:rsidRPr="00B73FE8" w:rsidRDefault="004003ED" w:rsidP="00DA2F10"/>
        </w:tc>
        <w:tc>
          <w:tcPr>
            <w:tcW w:w="8997" w:type="dxa"/>
            <w:tcBorders>
              <w:top w:val="nil"/>
              <w:left w:val="nil"/>
              <w:bottom w:val="nil"/>
              <w:right w:val="nil"/>
            </w:tcBorders>
          </w:tcPr>
          <w:p w14:paraId="2D24D051" w14:textId="77777777" w:rsidR="00DA2F10" w:rsidRPr="00DA2F10" w:rsidRDefault="000656C3" w:rsidP="00DA2F10">
            <w:pPr>
              <w:rPr>
                <w:b/>
              </w:rPr>
            </w:pPr>
            <w:r>
              <w:rPr>
                <w:b/>
              </w:rPr>
              <w:t>Considerans</w:t>
            </w:r>
          </w:p>
          <w:p w14:paraId="762E0764" w14:textId="77777777" w:rsidR="00DE3B04" w:rsidRDefault="000656C3" w:rsidP="00536544">
            <w:pPr>
              <w:rPr>
                <w:noProof/>
              </w:rPr>
            </w:pPr>
            <w:r>
              <w:rPr>
                <w:noProof/>
              </w:rPr>
              <w:t>Sinds 2002 ontvingen jubilarissen een premie voor de viering van een gouden, diamanten of briljanten bruiloft. Uit budgettaire noodzaak wenst het bestuur de toekenning van deze premie stop te zetten. Het bestuur baseert zich hiervoor op artikel 4 van het raadsbesluit van 20 december 2001 dat bepaalt dat de premie slechts zal uitbetaald worden binnen de perken die jaarlijks voorzien zijn in de goedgekeurde begroting. In de huidige begroting werd geen budget voorzien om dergelijke premie uit te betalen.</w:t>
            </w:r>
          </w:p>
          <w:p w14:paraId="5EDE8641" w14:textId="77777777" w:rsidR="00DE3B04" w:rsidRDefault="000656C3" w:rsidP="00536544">
            <w:pPr>
              <w:rPr>
                <w:noProof/>
              </w:rPr>
            </w:pPr>
            <w:r>
              <w:rPr>
                <w:noProof/>
                <w:color w:val="000000"/>
                <w:shd w:val="clear" w:color="auto" w:fill="FFFFFF"/>
              </w:rPr>
              <w:t>Er werd advies ingewonnen van ABB en zij bevestigen dat we in de mogelijkheid zijn om de premie niet uit te betalen zonder strijdigheid met het bestaande besluit. ABB adviseerde om het raadsbesluit van 20 december 2001 met het oog op de formele intrekking te agenderen op de gemeenteraad.</w:t>
            </w:r>
          </w:p>
          <w:p w14:paraId="19D1606E" w14:textId="77777777" w:rsidR="00DE3B04" w:rsidRDefault="000656C3" w:rsidP="00536544">
            <w:pPr>
              <w:rPr>
                <w:noProof/>
              </w:rPr>
            </w:pPr>
            <w:r>
              <w:rPr>
                <w:noProof/>
                <w:color w:val="000000"/>
                <w:shd w:val="clear" w:color="auto" w:fill="FFFFFF"/>
              </w:rPr>
              <w:t>De viering en de andere attenties die werden voorzien voor de jubilarissen blijven behouden.</w:t>
            </w:r>
          </w:p>
        </w:tc>
      </w:tr>
      <w:tr w:rsidR="00DE3B04" w14:paraId="2D24D05E" w14:textId="77777777" w:rsidTr="00E82FA5">
        <w:trPr>
          <w:trHeight w:val="406"/>
        </w:trPr>
        <w:tc>
          <w:tcPr>
            <w:tcW w:w="380" w:type="dxa"/>
            <w:tcBorders>
              <w:top w:val="nil"/>
              <w:left w:val="nil"/>
              <w:bottom w:val="nil"/>
              <w:right w:val="nil"/>
            </w:tcBorders>
          </w:tcPr>
          <w:p w14:paraId="2D24D058" w14:textId="77777777" w:rsidR="004003ED" w:rsidRPr="00B73FE8" w:rsidRDefault="004003ED" w:rsidP="00DA2F10"/>
        </w:tc>
        <w:tc>
          <w:tcPr>
            <w:tcW w:w="8997" w:type="dxa"/>
            <w:tcBorders>
              <w:top w:val="nil"/>
              <w:left w:val="nil"/>
              <w:bottom w:val="nil"/>
              <w:right w:val="nil"/>
            </w:tcBorders>
          </w:tcPr>
          <w:p w14:paraId="1B688C80" w14:textId="77777777" w:rsidR="00020EEF" w:rsidRDefault="000656C3" w:rsidP="00020EEF">
            <w:pPr>
              <w:rPr>
                <w:b/>
              </w:rPr>
            </w:pPr>
            <w:r>
              <w:rPr>
                <w:b/>
              </w:rPr>
              <w:t>Adviezen en voorstel</w:t>
            </w:r>
          </w:p>
          <w:p w14:paraId="106D1642" w14:textId="77777777" w:rsidR="00DE3B04" w:rsidRDefault="000656C3" w:rsidP="0010034E">
            <w:pPr>
              <w:numPr>
                <w:ilvl w:val="0"/>
                <w:numId w:val="7"/>
              </w:numPr>
              <w:rPr>
                <w:noProof/>
              </w:rPr>
            </w:pPr>
            <w:r>
              <w:rPr>
                <w:noProof/>
              </w:rPr>
              <w:t>Op voorstel van het college van burgemeester en schepenen in zitting van 2 juni 2026</w:t>
            </w:r>
          </w:p>
          <w:p w14:paraId="662ADFDC" w14:textId="77777777" w:rsidR="0020523C" w:rsidRDefault="0020523C" w:rsidP="0020523C">
            <w:pPr>
              <w:rPr>
                <w:noProof/>
              </w:rPr>
            </w:pPr>
          </w:p>
          <w:p w14:paraId="0AE40331" w14:textId="77777777" w:rsidR="0020523C" w:rsidRDefault="0020523C" w:rsidP="0020523C">
            <w:pPr>
              <w:rPr>
                <w:noProof/>
              </w:rPr>
            </w:pPr>
          </w:p>
          <w:p w14:paraId="0B41AF57" w14:textId="77777777" w:rsidR="0020523C" w:rsidRDefault="0020523C" w:rsidP="0020523C">
            <w:pPr>
              <w:rPr>
                <w:noProof/>
              </w:rPr>
            </w:pPr>
          </w:p>
          <w:p w14:paraId="2A8DAF31" w14:textId="77777777" w:rsidR="0020523C" w:rsidRDefault="0020523C" w:rsidP="0020523C">
            <w:pPr>
              <w:rPr>
                <w:noProof/>
              </w:rPr>
            </w:pPr>
          </w:p>
          <w:p w14:paraId="2D24D05B" w14:textId="77777777" w:rsidR="00253769" w:rsidRPr="00DA2F10" w:rsidRDefault="000656C3" w:rsidP="00253769">
            <w:pPr>
              <w:rPr>
                <w:b/>
              </w:rPr>
            </w:pPr>
            <w:r>
              <w:rPr>
                <w:b/>
              </w:rPr>
              <w:t>Stemming</w:t>
            </w:r>
          </w:p>
          <w:p w14:paraId="0291F784" w14:textId="77777777" w:rsidR="0020523C" w:rsidRDefault="0041202F" w:rsidP="0070399E">
            <w:pPr>
              <w:rPr>
                <w:bCs/>
                <w:noProof/>
              </w:rPr>
            </w:pPr>
            <w:r>
              <w:rPr>
                <w:bCs/>
                <w:noProof/>
              </w:rPr>
              <w:t>Met 13</w:t>
            </w:r>
            <w:r w:rsidR="000656C3" w:rsidRPr="008B2969">
              <w:rPr>
                <w:bCs/>
                <w:noProof/>
              </w:rPr>
              <w:t xml:space="preserve"> stemmen voor (Sophie Claeys, Ines Swaelens, Luc Wachtelaer, Karolien Huylebroek, Kris De Meuter, Rutger Belsack, Anna Parys, Kathleen Platteau, Yo De Beule, Silke Billens, Maarten Babeliowsky, Daan Sorgeloos, Dennis Van der Putten)</w:t>
            </w:r>
          </w:p>
          <w:p w14:paraId="09DBE89D" w14:textId="59D9E35B" w:rsidR="0070399E" w:rsidRPr="008B2969" w:rsidRDefault="000656C3" w:rsidP="0070399E">
            <w:pPr>
              <w:rPr>
                <w:bCs/>
                <w:noProof/>
              </w:rPr>
            </w:pPr>
            <w:r w:rsidRPr="008B2969">
              <w:rPr>
                <w:bCs/>
                <w:noProof/>
              </w:rPr>
              <w:t>10 stemmen tegen (Frans Holsters, Jozef Borremans, Gunter Desmet, Sven De Paepe, Christiane Servranckx, Arno De Paepe, Steve Convents, Ann De Bolle, Kris Biesemans, Lesley De Schepper)</w:t>
            </w:r>
          </w:p>
          <w:p w14:paraId="2D24D05D" w14:textId="7DA01351" w:rsidR="006D7941" w:rsidRPr="00B73FE8" w:rsidRDefault="006D7941" w:rsidP="00253769"/>
        </w:tc>
      </w:tr>
      <w:tr w:rsidR="00DE3B04" w14:paraId="2D24D062" w14:textId="77777777" w:rsidTr="00E82FA5">
        <w:trPr>
          <w:trHeight w:val="391"/>
        </w:trPr>
        <w:tc>
          <w:tcPr>
            <w:tcW w:w="380" w:type="dxa"/>
            <w:tcBorders>
              <w:top w:val="nil"/>
              <w:left w:val="nil"/>
              <w:bottom w:val="nil"/>
              <w:right w:val="nil"/>
            </w:tcBorders>
          </w:tcPr>
          <w:p w14:paraId="2D24D05F" w14:textId="77777777" w:rsidR="002F6D5A" w:rsidRPr="00B73FE8" w:rsidRDefault="002F6D5A" w:rsidP="00DA2F10"/>
        </w:tc>
        <w:tc>
          <w:tcPr>
            <w:tcW w:w="8997" w:type="dxa"/>
            <w:tcBorders>
              <w:top w:val="nil"/>
              <w:left w:val="nil"/>
              <w:bottom w:val="nil"/>
              <w:right w:val="nil"/>
            </w:tcBorders>
          </w:tcPr>
          <w:p w14:paraId="2D24D060" w14:textId="77777777" w:rsidR="002F6D5A" w:rsidRPr="002F6D5A" w:rsidRDefault="000656C3" w:rsidP="00DA2F10">
            <w:pPr>
              <w:rPr>
                <w:b/>
              </w:rPr>
            </w:pPr>
            <w:r>
              <w:rPr>
                <w:b/>
              </w:rPr>
              <w:t>Besluit</w:t>
            </w:r>
          </w:p>
          <w:p w14:paraId="43FBA197" w14:textId="77777777" w:rsidR="00DE3B04" w:rsidRDefault="000656C3" w:rsidP="0010034E">
            <w:pPr>
              <w:rPr>
                <w:noProof/>
              </w:rPr>
            </w:pPr>
            <w:r>
              <w:rPr>
                <w:noProof/>
                <w:u w:val="single"/>
              </w:rPr>
              <w:t>Artikel 1.</w:t>
            </w:r>
            <w:r>
              <w:rPr>
                <w:noProof/>
              </w:rPr>
              <w:t> De raad verklaart zich akkoord met het intrekken van het raadsbesluit van 20 december 2001 m.b.t. de gemeentelijke premie voor een gouden, diamanten of briljanten bruiloft. Het besluit wordt met ingang van 8 juli 2026 ingetrokken.</w:t>
            </w:r>
          </w:p>
          <w:p w14:paraId="2772FFDD" w14:textId="77777777" w:rsidR="00DE3B04" w:rsidRDefault="000656C3" w:rsidP="0010034E">
            <w:pPr>
              <w:rPr>
                <w:noProof/>
              </w:rPr>
            </w:pPr>
            <w:r>
              <w:rPr>
                <w:noProof/>
                <w:u w:val="single"/>
              </w:rPr>
              <w:t>Artikel 2.</w:t>
            </w:r>
            <w:r>
              <w:rPr>
                <w:noProof/>
              </w:rPr>
              <w:t> Het raadsbesluit wordt bekendgemaakt ingevolge de bepalingen van het decreet lokaal bestuur.</w:t>
            </w:r>
          </w:p>
          <w:p w14:paraId="01CE8B3E" w14:textId="77777777" w:rsidR="00DE3B04" w:rsidRDefault="000656C3" w:rsidP="0010034E">
            <w:pPr>
              <w:rPr>
                <w:noProof/>
              </w:rPr>
            </w:pPr>
            <w:r>
              <w:rPr>
                <w:noProof/>
                <w:u w:val="single"/>
              </w:rPr>
              <w:t>Artikel 3.</w:t>
            </w:r>
            <w:r>
              <w:rPr>
                <w:noProof/>
              </w:rPr>
              <w:t xml:space="preserve"> Een afschrift van het raadsbesluit wordt overgemaakt aan de dienst Markten en kermissen en de dienst Financiën.</w:t>
            </w:r>
          </w:p>
          <w:p w14:paraId="2D24D061" w14:textId="68B58C82" w:rsidR="006D7941" w:rsidRPr="002F6D5A" w:rsidRDefault="006D7941" w:rsidP="0010034E"/>
        </w:tc>
      </w:tr>
    </w:tbl>
    <w:p w14:paraId="2D24D064" w14:textId="77777777" w:rsidR="00130698" w:rsidRDefault="00130698" w:rsidP="000C1025"/>
    <w:p w14:paraId="2D24D065" w14:textId="77777777" w:rsidR="0096666E" w:rsidRDefault="000656C3" w:rsidP="0096666E">
      <w:pPr>
        <w:jc w:val="center"/>
        <w:rPr>
          <w:szCs w:val="22"/>
        </w:rPr>
      </w:pPr>
      <w:r>
        <w:rPr>
          <w:szCs w:val="22"/>
        </w:rPr>
        <w:t xml:space="preserve">NAMENS </w:t>
      </w:r>
      <w:r w:rsidR="007E2D68">
        <w:rPr>
          <w:szCs w:val="22"/>
        </w:rPr>
        <w:t>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DE3B04" w14:paraId="2D24D06C" w14:textId="77777777" w:rsidTr="00020EEF">
        <w:trPr>
          <w:trHeight w:val="603"/>
        </w:trPr>
        <w:tc>
          <w:tcPr>
            <w:tcW w:w="4253" w:type="dxa"/>
          </w:tcPr>
          <w:p w14:paraId="2D24D067" w14:textId="4966EDC8" w:rsidR="006801DE" w:rsidRPr="004B451F" w:rsidRDefault="000656C3" w:rsidP="00BA2B2C">
            <w:pPr>
              <w:ind w:right="379"/>
            </w:pPr>
            <w:r>
              <w:rPr>
                <w:noProof/>
              </w:rPr>
              <w:t>algemeen directeur</w:t>
            </w:r>
            <w:r w:rsidRPr="004B451F">
              <w:t>,</w:t>
            </w:r>
          </w:p>
          <w:p w14:paraId="2D24D069" w14:textId="0E7ACB88" w:rsidR="006801DE" w:rsidRPr="002E08DB" w:rsidRDefault="000656C3" w:rsidP="00DD0895">
            <w:r>
              <w:t xml:space="preserve">(get.) </w:t>
            </w:r>
            <w:r>
              <w:rPr>
                <w:noProof/>
              </w:rPr>
              <w:t>Sieglinde De Mulder</w:t>
            </w:r>
          </w:p>
        </w:tc>
        <w:tc>
          <w:tcPr>
            <w:tcW w:w="5211" w:type="dxa"/>
          </w:tcPr>
          <w:p w14:paraId="2D24D06A" w14:textId="1FB48EF6" w:rsidR="006801DE" w:rsidRPr="00166C98" w:rsidRDefault="000656C3" w:rsidP="00247289">
            <w:pPr>
              <w:jc w:val="right"/>
              <w:rPr>
                <w:rFonts w:eastAsia="Calibri"/>
              </w:rPr>
            </w:pPr>
            <w:r w:rsidRPr="00166C98">
              <w:rPr>
                <w:rFonts w:eastAsia="Calibri"/>
                <w:noProof/>
              </w:rPr>
              <w:t>voorzitter gemeenteraad</w:t>
            </w:r>
            <w:r w:rsidRPr="00166C98">
              <w:rPr>
                <w:rFonts w:eastAsia="Calibri"/>
              </w:rPr>
              <w:t>,</w:t>
            </w:r>
          </w:p>
          <w:p w14:paraId="2D24D06B" w14:textId="41DE29A3" w:rsidR="006801DE" w:rsidRPr="002E08DB" w:rsidRDefault="000656C3" w:rsidP="00247289">
            <w:pPr>
              <w:jc w:val="right"/>
            </w:pPr>
            <w:r w:rsidRPr="00166C98">
              <w:rPr>
                <w:rFonts w:eastAsia="Calibri"/>
              </w:rPr>
              <w:t xml:space="preserve">(get.) </w:t>
            </w:r>
            <w:r w:rsidRPr="00166C98">
              <w:rPr>
                <w:rFonts w:eastAsia="Calibri"/>
                <w:noProof/>
              </w:rPr>
              <w:t>Sophie Claeys</w:t>
            </w:r>
          </w:p>
        </w:tc>
      </w:tr>
    </w:tbl>
    <w:p w14:paraId="2D24D06E" w14:textId="49BC8815" w:rsidR="0096666E" w:rsidRDefault="000656C3" w:rsidP="0096666E">
      <w:pPr>
        <w:jc w:val="center"/>
        <w:rPr>
          <w:color w:val="000000"/>
          <w:szCs w:val="22"/>
        </w:rPr>
      </w:pPr>
      <w:r>
        <w:rPr>
          <w:color w:val="000000"/>
          <w:szCs w:val="22"/>
        </w:rPr>
        <w:t>V</w:t>
      </w:r>
      <w:r w:rsidRPr="00871CA3">
        <w:rPr>
          <w:color w:val="000000"/>
          <w:szCs w:val="22"/>
        </w:rPr>
        <w:t>oor eensluidend afschrift,</w:t>
      </w:r>
    </w:p>
    <w:p w14:paraId="62A49445" w14:textId="4F7A13CB" w:rsidR="006D7941" w:rsidRPr="00871CA3" w:rsidRDefault="006D7941" w:rsidP="006D7941">
      <w:pPr>
        <w:jc w:val="center"/>
        <w:rPr>
          <w:color w:val="000000"/>
          <w:szCs w:val="22"/>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DE3B04" w14:paraId="75ADA6AF" w14:textId="77777777" w:rsidTr="00712D1A">
        <w:trPr>
          <w:trHeight w:val="1449"/>
        </w:trPr>
        <w:tc>
          <w:tcPr>
            <w:tcW w:w="3794" w:type="dxa"/>
          </w:tcPr>
          <w:p w14:paraId="45CAA7D9" w14:textId="7AE84760" w:rsidR="006D7941" w:rsidRPr="00166C98" w:rsidRDefault="006D7941" w:rsidP="00712D1A">
            <w:pPr>
              <w:rPr>
                <w:rFonts w:eastAsia="Calibri"/>
              </w:rPr>
            </w:pPr>
          </w:p>
        </w:tc>
        <w:tc>
          <w:tcPr>
            <w:tcW w:w="1843" w:type="dxa"/>
          </w:tcPr>
          <w:p w14:paraId="0A9607BA" w14:textId="77777777" w:rsidR="006D7941" w:rsidRPr="00166C98" w:rsidRDefault="000656C3" w:rsidP="00712D1A">
            <w:pPr>
              <w:jc w:val="center"/>
              <w:rPr>
                <w:rFonts w:eastAsia="Calibri"/>
              </w:rPr>
            </w:pPr>
            <w:r w:rsidRPr="005B3F4B">
              <w:rPr>
                <w:rFonts w:eastAsia="Calibri"/>
                <w:noProof/>
              </w:rPr>
              <w:drawing>
                <wp:inline distT="0" distB="0" distL="0" distR="0" wp14:anchorId="54D7F0B5" wp14:editId="7B3A39ED">
                  <wp:extent cx="1021292" cy="980237"/>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4AF35FC3" w14:textId="5C75BDE8" w:rsidR="006D7941" w:rsidRPr="00166C98" w:rsidRDefault="006D7941" w:rsidP="00712D1A">
            <w:pPr>
              <w:jc w:val="right"/>
              <w:rPr>
                <w:rFonts w:eastAsia="Calibri"/>
              </w:rPr>
            </w:pPr>
          </w:p>
        </w:tc>
      </w:tr>
    </w:tbl>
    <w:p w14:paraId="7D285263" w14:textId="77777777" w:rsidR="006D7941" w:rsidRDefault="006D7941" w:rsidP="0096666E">
      <w:pPr>
        <w:jc w:val="center"/>
      </w:pPr>
    </w:p>
    <w:p w14:paraId="2D24D079" w14:textId="77777777" w:rsidR="00E127FB" w:rsidRDefault="00E127FB" w:rsidP="00A4645E"/>
    <w:p w14:paraId="2D24D07B" w14:textId="77777777" w:rsidR="00E127FB" w:rsidRDefault="00E127FB" w:rsidP="00A4645E"/>
    <w:sectPr w:rsidR="00E127FB" w:rsidSect="003B16BD">
      <w:headerReference w:type="default" r:id="rId9"/>
      <w:footerReference w:type="default" r:id="rId10"/>
      <w:headerReference w:type="first" r:id="rId11"/>
      <w:footerReference w:type="first" r:id="rId12"/>
      <w:pgSz w:w="11906" w:h="16838"/>
      <w:pgMar w:top="1134" w:right="1134" w:bottom="993" w:left="181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67E87" w14:textId="77777777" w:rsidR="000656C3" w:rsidRDefault="000656C3">
      <w:pPr>
        <w:spacing w:after="0"/>
      </w:pPr>
      <w:r>
        <w:separator/>
      </w:r>
    </w:p>
  </w:endnote>
  <w:endnote w:type="continuationSeparator" w:id="0">
    <w:p w14:paraId="75CD03DB" w14:textId="77777777" w:rsidR="000656C3" w:rsidRDefault="000656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346460"/>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Content>
          <w:p w14:paraId="1B47E272" w14:textId="1023EB30" w:rsidR="0020523C" w:rsidRPr="0020523C" w:rsidRDefault="0020523C">
            <w:pPr>
              <w:pStyle w:val="Voettekst"/>
              <w:jc w:val="right"/>
              <w:rPr>
                <w:sz w:val="18"/>
                <w:szCs w:val="18"/>
              </w:rPr>
            </w:pPr>
            <w:r w:rsidRPr="0020523C">
              <w:rPr>
                <w:sz w:val="18"/>
                <w:szCs w:val="18"/>
                <w:lang w:val="nl-NL"/>
              </w:rPr>
              <w:t xml:space="preserve">Pagina </w:t>
            </w:r>
            <w:r w:rsidRPr="0020523C">
              <w:rPr>
                <w:b/>
                <w:bCs/>
                <w:sz w:val="18"/>
                <w:szCs w:val="18"/>
              </w:rPr>
              <w:fldChar w:fldCharType="begin"/>
            </w:r>
            <w:r w:rsidRPr="0020523C">
              <w:rPr>
                <w:b/>
                <w:bCs/>
                <w:sz w:val="18"/>
                <w:szCs w:val="18"/>
              </w:rPr>
              <w:instrText>PAGE</w:instrText>
            </w:r>
            <w:r w:rsidRPr="0020523C">
              <w:rPr>
                <w:b/>
                <w:bCs/>
                <w:sz w:val="18"/>
                <w:szCs w:val="18"/>
              </w:rPr>
              <w:fldChar w:fldCharType="separate"/>
            </w:r>
            <w:r w:rsidRPr="0020523C">
              <w:rPr>
                <w:b/>
                <w:bCs/>
                <w:sz w:val="18"/>
                <w:szCs w:val="18"/>
                <w:lang w:val="nl-NL"/>
              </w:rPr>
              <w:t>2</w:t>
            </w:r>
            <w:r w:rsidRPr="0020523C">
              <w:rPr>
                <w:b/>
                <w:bCs/>
                <w:sz w:val="18"/>
                <w:szCs w:val="18"/>
              </w:rPr>
              <w:fldChar w:fldCharType="end"/>
            </w:r>
            <w:r w:rsidRPr="0020523C">
              <w:rPr>
                <w:sz w:val="18"/>
                <w:szCs w:val="18"/>
                <w:lang w:val="nl-NL"/>
              </w:rPr>
              <w:t xml:space="preserve"> van </w:t>
            </w:r>
            <w:r w:rsidRPr="0020523C">
              <w:rPr>
                <w:b/>
                <w:bCs/>
                <w:sz w:val="18"/>
                <w:szCs w:val="18"/>
              </w:rPr>
              <w:fldChar w:fldCharType="begin"/>
            </w:r>
            <w:r w:rsidRPr="0020523C">
              <w:rPr>
                <w:b/>
                <w:bCs/>
                <w:sz w:val="18"/>
                <w:szCs w:val="18"/>
              </w:rPr>
              <w:instrText>NUMPAGES</w:instrText>
            </w:r>
            <w:r w:rsidRPr="0020523C">
              <w:rPr>
                <w:b/>
                <w:bCs/>
                <w:sz w:val="18"/>
                <w:szCs w:val="18"/>
              </w:rPr>
              <w:fldChar w:fldCharType="separate"/>
            </w:r>
            <w:r w:rsidRPr="0020523C">
              <w:rPr>
                <w:b/>
                <w:bCs/>
                <w:sz w:val="18"/>
                <w:szCs w:val="18"/>
                <w:lang w:val="nl-NL"/>
              </w:rPr>
              <w:t>2</w:t>
            </w:r>
            <w:r w:rsidRPr="0020523C">
              <w:rPr>
                <w:b/>
                <w:bCs/>
                <w:sz w:val="18"/>
                <w:szCs w:val="18"/>
              </w:rPr>
              <w:fldChar w:fldCharType="end"/>
            </w:r>
          </w:p>
        </w:sdtContent>
      </w:sdt>
    </w:sdtContent>
  </w:sdt>
  <w:p w14:paraId="2D24D08A"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2D24D08F" w14:textId="77777777" w:rsidR="004E07C1" w:rsidRDefault="000656C3">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2D24D090"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1EE1" w14:textId="77777777" w:rsidR="000656C3" w:rsidRDefault="000656C3">
      <w:pPr>
        <w:spacing w:after="0"/>
      </w:pPr>
      <w:r>
        <w:separator/>
      </w:r>
    </w:p>
  </w:footnote>
  <w:footnote w:type="continuationSeparator" w:id="0">
    <w:p w14:paraId="64267382" w14:textId="77777777" w:rsidR="000656C3" w:rsidRDefault="000656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4" w14:textId="42C24CC5" w:rsidR="003B16BD" w:rsidRDefault="000656C3" w:rsidP="003F2F4E">
    <w:pPr>
      <w:pStyle w:val="Koptekst"/>
      <w:jc w:val="right"/>
    </w:pPr>
    <w:r>
      <w:rPr>
        <w:noProof/>
        <w:lang w:eastAsia="nl-BE"/>
      </w:rPr>
      <w:drawing>
        <wp:anchor distT="0" distB="0" distL="114300" distR="114300" simplePos="0" relativeHeight="251658240" behindDoc="0" locked="0" layoutInCell="1" allowOverlap="1" wp14:anchorId="03CD21B4" wp14:editId="6F929961">
          <wp:simplePos x="0" y="0"/>
          <wp:positionH relativeFrom="column">
            <wp:posOffset>0</wp:posOffset>
          </wp:positionH>
          <wp:positionV relativeFrom="paragraph">
            <wp:posOffset>18415</wp:posOffset>
          </wp:positionV>
          <wp:extent cx="1562017" cy="47625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t>Arrondissement Halle-Vilvoorde</w:t>
    </w:r>
  </w:p>
  <w:p w14:paraId="2D24D085" w14:textId="77777777" w:rsidR="003B16BD" w:rsidRDefault="000656C3" w:rsidP="003F2F4E">
    <w:pPr>
      <w:pStyle w:val="Koptekst"/>
      <w:jc w:val="right"/>
    </w:pPr>
    <w:r>
      <w:t>Provincie Vlaams-Brabant</w:t>
    </w:r>
  </w:p>
  <w:p w14:paraId="2D24D086" w14:textId="77777777" w:rsidR="003B16BD" w:rsidRDefault="000656C3" w:rsidP="003F2F4E">
    <w:pPr>
      <w:pStyle w:val="Koptekst"/>
      <w:jc w:val="right"/>
    </w:pPr>
    <w:r>
      <w:t>Gemeente TERNAT</w:t>
    </w:r>
  </w:p>
  <w:p w14:paraId="2D24D087"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B" w14:textId="77777777" w:rsidR="00D7313B" w:rsidRDefault="000656C3" w:rsidP="00D7313B">
    <w:pPr>
      <w:pStyle w:val="Koptekst"/>
    </w:pPr>
    <w:r>
      <w:rPr>
        <w:noProof/>
        <w:lang w:eastAsia="nl-BE"/>
      </w:rPr>
      <w:drawing>
        <wp:anchor distT="0" distB="0" distL="114300" distR="114300" simplePos="0" relativeHeight="251659264" behindDoc="0" locked="0" layoutInCell="1" allowOverlap="1" wp14:anchorId="661317C5" wp14:editId="0583D263">
          <wp:simplePos x="0" y="0"/>
          <wp:positionH relativeFrom="column">
            <wp:posOffset>0</wp:posOffset>
          </wp:positionH>
          <wp:positionV relativeFrom="paragraph">
            <wp:posOffset>18415</wp:posOffset>
          </wp:positionV>
          <wp:extent cx="1562017" cy="47625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2D24D08C" w14:textId="77777777" w:rsidR="003B16BD" w:rsidRDefault="000656C3" w:rsidP="003B16BD">
    <w:pPr>
      <w:pStyle w:val="Koptekst"/>
      <w:jc w:val="right"/>
    </w:pPr>
    <w:r>
      <w:t>Provincie Vlaams-Brabant</w:t>
    </w:r>
  </w:p>
  <w:p w14:paraId="2D24D08D" w14:textId="77777777" w:rsidR="00D7313B" w:rsidRDefault="000656C3" w:rsidP="003B16BD">
    <w:pPr>
      <w:pStyle w:val="Koptekst"/>
      <w:jc w:val="right"/>
    </w:pPr>
    <w:r>
      <w:t>Gemeente TERNAT</w:t>
    </w:r>
  </w:p>
  <w:p w14:paraId="2D24D08E"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D62E322E">
      <w:start w:val="1"/>
      <w:numFmt w:val="decimal"/>
      <w:lvlText w:val="%1."/>
      <w:lvlJc w:val="left"/>
      <w:pPr>
        <w:ind w:left="720" w:hanging="360"/>
      </w:pPr>
    </w:lvl>
    <w:lvl w:ilvl="1" w:tplc="5A829094" w:tentative="1">
      <w:start w:val="1"/>
      <w:numFmt w:val="lowerLetter"/>
      <w:lvlText w:val="%2."/>
      <w:lvlJc w:val="left"/>
      <w:pPr>
        <w:ind w:left="1440" w:hanging="360"/>
      </w:pPr>
    </w:lvl>
    <w:lvl w:ilvl="2" w:tplc="27649126" w:tentative="1">
      <w:start w:val="1"/>
      <w:numFmt w:val="lowerRoman"/>
      <w:lvlText w:val="%3."/>
      <w:lvlJc w:val="right"/>
      <w:pPr>
        <w:ind w:left="2160" w:hanging="180"/>
      </w:pPr>
    </w:lvl>
    <w:lvl w:ilvl="3" w:tplc="DA74309A" w:tentative="1">
      <w:start w:val="1"/>
      <w:numFmt w:val="decimal"/>
      <w:lvlText w:val="%4."/>
      <w:lvlJc w:val="left"/>
      <w:pPr>
        <w:ind w:left="2880" w:hanging="360"/>
      </w:pPr>
    </w:lvl>
    <w:lvl w:ilvl="4" w:tplc="06C07846" w:tentative="1">
      <w:start w:val="1"/>
      <w:numFmt w:val="lowerLetter"/>
      <w:lvlText w:val="%5."/>
      <w:lvlJc w:val="left"/>
      <w:pPr>
        <w:ind w:left="3600" w:hanging="360"/>
      </w:pPr>
    </w:lvl>
    <w:lvl w:ilvl="5" w:tplc="9A4A85F4" w:tentative="1">
      <w:start w:val="1"/>
      <w:numFmt w:val="lowerRoman"/>
      <w:lvlText w:val="%6."/>
      <w:lvlJc w:val="right"/>
      <w:pPr>
        <w:ind w:left="4320" w:hanging="180"/>
      </w:pPr>
    </w:lvl>
    <w:lvl w:ilvl="6" w:tplc="65087E54" w:tentative="1">
      <w:start w:val="1"/>
      <w:numFmt w:val="decimal"/>
      <w:lvlText w:val="%7."/>
      <w:lvlJc w:val="left"/>
      <w:pPr>
        <w:ind w:left="5040" w:hanging="360"/>
      </w:pPr>
    </w:lvl>
    <w:lvl w:ilvl="7" w:tplc="BF720C60" w:tentative="1">
      <w:start w:val="1"/>
      <w:numFmt w:val="lowerLetter"/>
      <w:lvlText w:val="%8."/>
      <w:lvlJc w:val="left"/>
      <w:pPr>
        <w:ind w:left="5760" w:hanging="360"/>
      </w:pPr>
    </w:lvl>
    <w:lvl w:ilvl="8" w:tplc="40F2ED7E"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F4305B70">
      <w:start w:val="1"/>
      <w:numFmt w:val="bullet"/>
      <w:lvlText w:val=""/>
      <w:lvlJc w:val="left"/>
      <w:pPr>
        <w:ind w:left="720" w:hanging="360"/>
      </w:pPr>
      <w:rPr>
        <w:rFonts w:ascii="Symbol" w:hAnsi="Symbol" w:hint="default"/>
      </w:rPr>
    </w:lvl>
    <w:lvl w:ilvl="1" w:tplc="4C805C86">
      <w:start w:val="1"/>
      <w:numFmt w:val="bullet"/>
      <w:lvlText w:val="o"/>
      <w:lvlJc w:val="left"/>
      <w:pPr>
        <w:ind w:left="1440" w:hanging="360"/>
      </w:pPr>
      <w:rPr>
        <w:rFonts w:ascii="Courier New" w:hAnsi="Courier New" w:cs="Courier New" w:hint="default"/>
      </w:rPr>
    </w:lvl>
    <w:lvl w:ilvl="2" w:tplc="15301FCE" w:tentative="1">
      <w:start w:val="1"/>
      <w:numFmt w:val="bullet"/>
      <w:lvlText w:val=""/>
      <w:lvlJc w:val="left"/>
      <w:pPr>
        <w:ind w:left="2160" w:hanging="360"/>
      </w:pPr>
      <w:rPr>
        <w:rFonts w:ascii="Wingdings" w:hAnsi="Wingdings" w:hint="default"/>
      </w:rPr>
    </w:lvl>
    <w:lvl w:ilvl="3" w:tplc="645EE8AC" w:tentative="1">
      <w:start w:val="1"/>
      <w:numFmt w:val="bullet"/>
      <w:lvlText w:val=""/>
      <w:lvlJc w:val="left"/>
      <w:pPr>
        <w:ind w:left="2880" w:hanging="360"/>
      </w:pPr>
      <w:rPr>
        <w:rFonts w:ascii="Symbol" w:hAnsi="Symbol" w:hint="default"/>
      </w:rPr>
    </w:lvl>
    <w:lvl w:ilvl="4" w:tplc="C516690E" w:tentative="1">
      <w:start w:val="1"/>
      <w:numFmt w:val="bullet"/>
      <w:lvlText w:val="o"/>
      <w:lvlJc w:val="left"/>
      <w:pPr>
        <w:ind w:left="3600" w:hanging="360"/>
      </w:pPr>
      <w:rPr>
        <w:rFonts w:ascii="Courier New" w:hAnsi="Courier New" w:cs="Courier New" w:hint="default"/>
      </w:rPr>
    </w:lvl>
    <w:lvl w:ilvl="5" w:tplc="C18A8732" w:tentative="1">
      <w:start w:val="1"/>
      <w:numFmt w:val="bullet"/>
      <w:lvlText w:val=""/>
      <w:lvlJc w:val="left"/>
      <w:pPr>
        <w:ind w:left="4320" w:hanging="360"/>
      </w:pPr>
      <w:rPr>
        <w:rFonts w:ascii="Wingdings" w:hAnsi="Wingdings" w:hint="default"/>
      </w:rPr>
    </w:lvl>
    <w:lvl w:ilvl="6" w:tplc="1714C992" w:tentative="1">
      <w:start w:val="1"/>
      <w:numFmt w:val="bullet"/>
      <w:lvlText w:val=""/>
      <w:lvlJc w:val="left"/>
      <w:pPr>
        <w:ind w:left="5040" w:hanging="360"/>
      </w:pPr>
      <w:rPr>
        <w:rFonts w:ascii="Symbol" w:hAnsi="Symbol" w:hint="default"/>
      </w:rPr>
    </w:lvl>
    <w:lvl w:ilvl="7" w:tplc="9042A49C" w:tentative="1">
      <w:start w:val="1"/>
      <w:numFmt w:val="bullet"/>
      <w:lvlText w:val="o"/>
      <w:lvlJc w:val="left"/>
      <w:pPr>
        <w:ind w:left="5760" w:hanging="360"/>
      </w:pPr>
      <w:rPr>
        <w:rFonts w:ascii="Courier New" w:hAnsi="Courier New" w:cs="Courier New" w:hint="default"/>
      </w:rPr>
    </w:lvl>
    <w:lvl w:ilvl="8" w:tplc="73DC467A"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5F7ED1E0">
      <w:start w:val="1"/>
      <w:numFmt w:val="decimal"/>
      <w:lvlText w:val="%1."/>
      <w:lvlJc w:val="left"/>
      <w:pPr>
        <w:ind w:left="720" w:hanging="360"/>
      </w:pPr>
    </w:lvl>
    <w:lvl w:ilvl="1" w:tplc="FAA653FA" w:tentative="1">
      <w:start w:val="1"/>
      <w:numFmt w:val="lowerLetter"/>
      <w:lvlText w:val="%2."/>
      <w:lvlJc w:val="left"/>
      <w:pPr>
        <w:ind w:left="1440" w:hanging="360"/>
      </w:pPr>
    </w:lvl>
    <w:lvl w:ilvl="2" w:tplc="1188CDF0" w:tentative="1">
      <w:start w:val="1"/>
      <w:numFmt w:val="lowerRoman"/>
      <w:lvlText w:val="%3."/>
      <w:lvlJc w:val="right"/>
      <w:pPr>
        <w:ind w:left="2160" w:hanging="180"/>
      </w:pPr>
    </w:lvl>
    <w:lvl w:ilvl="3" w:tplc="02782FCE" w:tentative="1">
      <w:start w:val="1"/>
      <w:numFmt w:val="decimal"/>
      <w:lvlText w:val="%4."/>
      <w:lvlJc w:val="left"/>
      <w:pPr>
        <w:ind w:left="2880" w:hanging="360"/>
      </w:pPr>
    </w:lvl>
    <w:lvl w:ilvl="4" w:tplc="663810C0" w:tentative="1">
      <w:start w:val="1"/>
      <w:numFmt w:val="lowerLetter"/>
      <w:lvlText w:val="%5."/>
      <w:lvlJc w:val="left"/>
      <w:pPr>
        <w:ind w:left="3600" w:hanging="360"/>
      </w:pPr>
    </w:lvl>
    <w:lvl w:ilvl="5" w:tplc="D968EC34" w:tentative="1">
      <w:start w:val="1"/>
      <w:numFmt w:val="lowerRoman"/>
      <w:lvlText w:val="%6."/>
      <w:lvlJc w:val="right"/>
      <w:pPr>
        <w:ind w:left="4320" w:hanging="180"/>
      </w:pPr>
    </w:lvl>
    <w:lvl w:ilvl="6" w:tplc="39F6221A" w:tentative="1">
      <w:start w:val="1"/>
      <w:numFmt w:val="decimal"/>
      <w:lvlText w:val="%7."/>
      <w:lvlJc w:val="left"/>
      <w:pPr>
        <w:ind w:left="5040" w:hanging="360"/>
      </w:pPr>
    </w:lvl>
    <w:lvl w:ilvl="7" w:tplc="A1B634AE" w:tentative="1">
      <w:start w:val="1"/>
      <w:numFmt w:val="lowerLetter"/>
      <w:lvlText w:val="%8."/>
      <w:lvlJc w:val="left"/>
      <w:pPr>
        <w:ind w:left="5760" w:hanging="360"/>
      </w:pPr>
    </w:lvl>
    <w:lvl w:ilvl="8" w:tplc="4810FA6E"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65A01D86">
      <w:start w:val="1"/>
      <w:numFmt w:val="decimal"/>
      <w:lvlText w:val="%1."/>
      <w:lvlJc w:val="left"/>
      <w:pPr>
        <w:ind w:left="360" w:hanging="360"/>
      </w:pPr>
      <w:rPr>
        <w:rFonts w:hint="default"/>
      </w:rPr>
    </w:lvl>
    <w:lvl w:ilvl="1" w:tplc="130ACAA6" w:tentative="1">
      <w:start w:val="1"/>
      <w:numFmt w:val="lowerLetter"/>
      <w:lvlText w:val="%2."/>
      <w:lvlJc w:val="left"/>
      <w:pPr>
        <w:ind w:left="1080" w:hanging="360"/>
      </w:pPr>
    </w:lvl>
    <w:lvl w:ilvl="2" w:tplc="FF4A7D42" w:tentative="1">
      <w:start w:val="1"/>
      <w:numFmt w:val="lowerRoman"/>
      <w:lvlText w:val="%3."/>
      <w:lvlJc w:val="right"/>
      <w:pPr>
        <w:ind w:left="1800" w:hanging="180"/>
      </w:pPr>
    </w:lvl>
    <w:lvl w:ilvl="3" w:tplc="CB0E7D1C" w:tentative="1">
      <w:start w:val="1"/>
      <w:numFmt w:val="decimal"/>
      <w:lvlText w:val="%4."/>
      <w:lvlJc w:val="left"/>
      <w:pPr>
        <w:ind w:left="2520" w:hanging="360"/>
      </w:pPr>
    </w:lvl>
    <w:lvl w:ilvl="4" w:tplc="1FBCBBBE" w:tentative="1">
      <w:start w:val="1"/>
      <w:numFmt w:val="lowerLetter"/>
      <w:lvlText w:val="%5."/>
      <w:lvlJc w:val="left"/>
      <w:pPr>
        <w:ind w:left="3240" w:hanging="360"/>
      </w:pPr>
    </w:lvl>
    <w:lvl w:ilvl="5" w:tplc="F95A7B56" w:tentative="1">
      <w:start w:val="1"/>
      <w:numFmt w:val="lowerRoman"/>
      <w:lvlText w:val="%6."/>
      <w:lvlJc w:val="right"/>
      <w:pPr>
        <w:ind w:left="3960" w:hanging="180"/>
      </w:pPr>
    </w:lvl>
    <w:lvl w:ilvl="6" w:tplc="2B04B77E" w:tentative="1">
      <w:start w:val="1"/>
      <w:numFmt w:val="decimal"/>
      <w:lvlText w:val="%7."/>
      <w:lvlJc w:val="left"/>
      <w:pPr>
        <w:ind w:left="4680" w:hanging="360"/>
      </w:pPr>
    </w:lvl>
    <w:lvl w:ilvl="7" w:tplc="EB2E086E" w:tentative="1">
      <w:start w:val="1"/>
      <w:numFmt w:val="lowerLetter"/>
      <w:lvlText w:val="%8."/>
      <w:lvlJc w:val="left"/>
      <w:pPr>
        <w:ind w:left="5400" w:hanging="360"/>
      </w:pPr>
    </w:lvl>
    <w:lvl w:ilvl="8" w:tplc="D206C124"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14C2B63E">
      <w:start w:val="1"/>
      <w:numFmt w:val="bullet"/>
      <w:lvlText w:val=""/>
      <w:lvlJc w:val="left"/>
      <w:pPr>
        <w:ind w:left="720" w:hanging="360"/>
      </w:pPr>
      <w:rPr>
        <w:rFonts w:ascii="Symbol" w:hAnsi="Symbol"/>
      </w:rPr>
    </w:lvl>
    <w:lvl w:ilvl="1" w:tplc="FCCCD1BC">
      <w:start w:val="1"/>
      <w:numFmt w:val="bullet"/>
      <w:lvlText w:val="o"/>
      <w:lvlJc w:val="left"/>
      <w:pPr>
        <w:tabs>
          <w:tab w:val="num" w:pos="1440"/>
        </w:tabs>
        <w:ind w:left="1440" w:hanging="360"/>
      </w:pPr>
      <w:rPr>
        <w:rFonts w:ascii="Courier New" w:hAnsi="Courier New"/>
      </w:rPr>
    </w:lvl>
    <w:lvl w:ilvl="2" w:tplc="CD5485F6">
      <w:start w:val="1"/>
      <w:numFmt w:val="bullet"/>
      <w:lvlText w:val=""/>
      <w:lvlJc w:val="left"/>
      <w:pPr>
        <w:tabs>
          <w:tab w:val="num" w:pos="2160"/>
        </w:tabs>
        <w:ind w:left="2160" w:hanging="360"/>
      </w:pPr>
      <w:rPr>
        <w:rFonts w:ascii="Wingdings" w:hAnsi="Wingdings"/>
      </w:rPr>
    </w:lvl>
    <w:lvl w:ilvl="3" w:tplc="CBCA901C">
      <w:start w:val="1"/>
      <w:numFmt w:val="bullet"/>
      <w:lvlText w:val=""/>
      <w:lvlJc w:val="left"/>
      <w:pPr>
        <w:tabs>
          <w:tab w:val="num" w:pos="2880"/>
        </w:tabs>
        <w:ind w:left="2880" w:hanging="360"/>
      </w:pPr>
      <w:rPr>
        <w:rFonts w:ascii="Symbol" w:hAnsi="Symbol"/>
      </w:rPr>
    </w:lvl>
    <w:lvl w:ilvl="4" w:tplc="EA068E48">
      <w:start w:val="1"/>
      <w:numFmt w:val="bullet"/>
      <w:lvlText w:val="o"/>
      <w:lvlJc w:val="left"/>
      <w:pPr>
        <w:tabs>
          <w:tab w:val="num" w:pos="3600"/>
        </w:tabs>
        <w:ind w:left="3600" w:hanging="360"/>
      </w:pPr>
      <w:rPr>
        <w:rFonts w:ascii="Courier New" w:hAnsi="Courier New"/>
      </w:rPr>
    </w:lvl>
    <w:lvl w:ilvl="5" w:tplc="DF86D1D4">
      <w:start w:val="1"/>
      <w:numFmt w:val="bullet"/>
      <w:lvlText w:val=""/>
      <w:lvlJc w:val="left"/>
      <w:pPr>
        <w:tabs>
          <w:tab w:val="num" w:pos="4320"/>
        </w:tabs>
        <w:ind w:left="4320" w:hanging="360"/>
      </w:pPr>
      <w:rPr>
        <w:rFonts w:ascii="Wingdings" w:hAnsi="Wingdings"/>
      </w:rPr>
    </w:lvl>
    <w:lvl w:ilvl="6" w:tplc="6F00D08A">
      <w:start w:val="1"/>
      <w:numFmt w:val="bullet"/>
      <w:lvlText w:val=""/>
      <w:lvlJc w:val="left"/>
      <w:pPr>
        <w:tabs>
          <w:tab w:val="num" w:pos="5040"/>
        </w:tabs>
        <w:ind w:left="5040" w:hanging="360"/>
      </w:pPr>
      <w:rPr>
        <w:rFonts w:ascii="Symbol" w:hAnsi="Symbol"/>
      </w:rPr>
    </w:lvl>
    <w:lvl w:ilvl="7" w:tplc="F662CE78">
      <w:start w:val="1"/>
      <w:numFmt w:val="bullet"/>
      <w:lvlText w:val="o"/>
      <w:lvlJc w:val="left"/>
      <w:pPr>
        <w:tabs>
          <w:tab w:val="num" w:pos="5760"/>
        </w:tabs>
        <w:ind w:left="5760" w:hanging="360"/>
      </w:pPr>
      <w:rPr>
        <w:rFonts w:ascii="Courier New" w:hAnsi="Courier New"/>
      </w:rPr>
    </w:lvl>
    <w:lvl w:ilvl="8" w:tplc="4B9CEF2E">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7AA21EA0">
      <w:start w:val="1"/>
      <w:numFmt w:val="bullet"/>
      <w:lvlText w:val=""/>
      <w:lvlJc w:val="left"/>
      <w:pPr>
        <w:ind w:left="720" w:hanging="360"/>
      </w:pPr>
      <w:rPr>
        <w:rFonts w:ascii="Symbol" w:hAnsi="Symbol"/>
      </w:rPr>
    </w:lvl>
    <w:lvl w:ilvl="1" w:tplc="6900BEDE">
      <w:start w:val="1"/>
      <w:numFmt w:val="bullet"/>
      <w:lvlText w:val="o"/>
      <w:lvlJc w:val="left"/>
      <w:pPr>
        <w:tabs>
          <w:tab w:val="num" w:pos="1440"/>
        </w:tabs>
        <w:ind w:left="1440" w:hanging="360"/>
      </w:pPr>
      <w:rPr>
        <w:rFonts w:ascii="Courier New" w:hAnsi="Courier New"/>
      </w:rPr>
    </w:lvl>
    <w:lvl w:ilvl="2" w:tplc="E640C464">
      <w:start w:val="1"/>
      <w:numFmt w:val="bullet"/>
      <w:lvlText w:val=""/>
      <w:lvlJc w:val="left"/>
      <w:pPr>
        <w:tabs>
          <w:tab w:val="num" w:pos="2160"/>
        </w:tabs>
        <w:ind w:left="2160" w:hanging="360"/>
      </w:pPr>
      <w:rPr>
        <w:rFonts w:ascii="Wingdings" w:hAnsi="Wingdings"/>
      </w:rPr>
    </w:lvl>
    <w:lvl w:ilvl="3" w:tplc="EC32D798">
      <w:start w:val="1"/>
      <w:numFmt w:val="bullet"/>
      <w:lvlText w:val=""/>
      <w:lvlJc w:val="left"/>
      <w:pPr>
        <w:tabs>
          <w:tab w:val="num" w:pos="2880"/>
        </w:tabs>
        <w:ind w:left="2880" w:hanging="360"/>
      </w:pPr>
      <w:rPr>
        <w:rFonts w:ascii="Symbol" w:hAnsi="Symbol"/>
      </w:rPr>
    </w:lvl>
    <w:lvl w:ilvl="4" w:tplc="689C91FC">
      <w:start w:val="1"/>
      <w:numFmt w:val="bullet"/>
      <w:lvlText w:val="o"/>
      <w:lvlJc w:val="left"/>
      <w:pPr>
        <w:tabs>
          <w:tab w:val="num" w:pos="3600"/>
        </w:tabs>
        <w:ind w:left="3600" w:hanging="360"/>
      </w:pPr>
      <w:rPr>
        <w:rFonts w:ascii="Courier New" w:hAnsi="Courier New"/>
      </w:rPr>
    </w:lvl>
    <w:lvl w:ilvl="5" w:tplc="129A1046">
      <w:start w:val="1"/>
      <w:numFmt w:val="bullet"/>
      <w:lvlText w:val=""/>
      <w:lvlJc w:val="left"/>
      <w:pPr>
        <w:tabs>
          <w:tab w:val="num" w:pos="4320"/>
        </w:tabs>
        <w:ind w:left="4320" w:hanging="360"/>
      </w:pPr>
      <w:rPr>
        <w:rFonts w:ascii="Wingdings" w:hAnsi="Wingdings"/>
      </w:rPr>
    </w:lvl>
    <w:lvl w:ilvl="6" w:tplc="B0007F70">
      <w:start w:val="1"/>
      <w:numFmt w:val="bullet"/>
      <w:lvlText w:val=""/>
      <w:lvlJc w:val="left"/>
      <w:pPr>
        <w:tabs>
          <w:tab w:val="num" w:pos="5040"/>
        </w:tabs>
        <w:ind w:left="5040" w:hanging="360"/>
      </w:pPr>
      <w:rPr>
        <w:rFonts w:ascii="Symbol" w:hAnsi="Symbol"/>
      </w:rPr>
    </w:lvl>
    <w:lvl w:ilvl="7" w:tplc="7728B76E">
      <w:start w:val="1"/>
      <w:numFmt w:val="bullet"/>
      <w:lvlText w:val="o"/>
      <w:lvlJc w:val="left"/>
      <w:pPr>
        <w:tabs>
          <w:tab w:val="num" w:pos="5760"/>
        </w:tabs>
        <w:ind w:left="5760" w:hanging="360"/>
      </w:pPr>
      <w:rPr>
        <w:rFonts w:ascii="Courier New" w:hAnsi="Courier New"/>
      </w:rPr>
    </w:lvl>
    <w:lvl w:ilvl="8" w:tplc="AD50856E">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EC1ECFC8">
      <w:start w:val="1"/>
      <w:numFmt w:val="bullet"/>
      <w:lvlText w:val=""/>
      <w:lvlJc w:val="left"/>
      <w:pPr>
        <w:ind w:left="720" w:hanging="360"/>
      </w:pPr>
      <w:rPr>
        <w:rFonts w:ascii="Symbol" w:hAnsi="Symbol"/>
      </w:rPr>
    </w:lvl>
    <w:lvl w:ilvl="1" w:tplc="B2FCDE00">
      <w:start w:val="1"/>
      <w:numFmt w:val="bullet"/>
      <w:lvlText w:val="o"/>
      <w:lvlJc w:val="left"/>
      <w:pPr>
        <w:tabs>
          <w:tab w:val="num" w:pos="1440"/>
        </w:tabs>
        <w:ind w:left="1440" w:hanging="360"/>
      </w:pPr>
      <w:rPr>
        <w:rFonts w:ascii="Courier New" w:hAnsi="Courier New"/>
      </w:rPr>
    </w:lvl>
    <w:lvl w:ilvl="2" w:tplc="45BA58BE">
      <w:start w:val="1"/>
      <w:numFmt w:val="bullet"/>
      <w:lvlText w:val=""/>
      <w:lvlJc w:val="left"/>
      <w:pPr>
        <w:tabs>
          <w:tab w:val="num" w:pos="2160"/>
        </w:tabs>
        <w:ind w:left="2160" w:hanging="360"/>
      </w:pPr>
      <w:rPr>
        <w:rFonts w:ascii="Wingdings" w:hAnsi="Wingdings"/>
      </w:rPr>
    </w:lvl>
    <w:lvl w:ilvl="3" w:tplc="F62466FC">
      <w:start w:val="1"/>
      <w:numFmt w:val="bullet"/>
      <w:lvlText w:val=""/>
      <w:lvlJc w:val="left"/>
      <w:pPr>
        <w:tabs>
          <w:tab w:val="num" w:pos="2880"/>
        </w:tabs>
        <w:ind w:left="2880" w:hanging="360"/>
      </w:pPr>
      <w:rPr>
        <w:rFonts w:ascii="Symbol" w:hAnsi="Symbol"/>
      </w:rPr>
    </w:lvl>
    <w:lvl w:ilvl="4" w:tplc="31ECB13A">
      <w:start w:val="1"/>
      <w:numFmt w:val="bullet"/>
      <w:lvlText w:val="o"/>
      <w:lvlJc w:val="left"/>
      <w:pPr>
        <w:tabs>
          <w:tab w:val="num" w:pos="3600"/>
        </w:tabs>
        <w:ind w:left="3600" w:hanging="360"/>
      </w:pPr>
      <w:rPr>
        <w:rFonts w:ascii="Courier New" w:hAnsi="Courier New"/>
      </w:rPr>
    </w:lvl>
    <w:lvl w:ilvl="5" w:tplc="8FBE104C">
      <w:start w:val="1"/>
      <w:numFmt w:val="bullet"/>
      <w:lvlText w:val=""/>
      <w:lvlJc w:val="left"/>
      <w:pPr>
        <w:tabs>
          <w:tab w:val="num" w:pos="4320"/>
        </w:tabs>
        <w:ind w:left="4320" w:hanging="360"/>
      </w:pPr>
      <w:rPr>
        <w:rFonts w:ascii="Wingdings" w:hAnsi="Wingdings"/>
      </w:rPr>
    </w:lvl>
    <w:lvl w:ilvl="6" w:tplc="7C600B2A">
      <w:start w:val="1"/>
      <w:numFmt w:val="bullet"/>
      <w:lvlText w:val=""/>
      <w:lvlJc w:val="left"/>
      <w:pPr>
        <w:tabs>
          <w:tab w:val="num" w:pos="5040"/>
        </w:tabs>
        <w:ind w:left="5040" w:hanging="360"/>
      </w:pPr>
      <w:rPr>
        <w:rFonts w:ascii="Symbol" w:hAnsi="Symbol"/>
      </w:rPr>
    </w:lvl>
    <w:lvl w:ilvl="7" w:tplc="8CBA4D08">
      <w:start w:val="1"/>
      <w:numFmt w:val="bullet"/>
      <w:lvlText w:val="o"/>
      <w:lvlJc w:val="left"/>
      <w:pPr>
        <w:tabs>
          <w:tab w:val="num" w:pos="5760"/>
        </w:tabs>
        <w:ind w:left="5760" w:hanging="360"/>
      </w:pPr>
      <w:rPr>
        <w:rFonts w:ascii="Courier New" w:hAnsi="Courier New"/>
      </w:rPr>
    </w:lvl>
    <w:lvl w:ilvl="8" w:tplc="799005E4">
      <w:start w:val="1"/>
      <w:numFmt w:val="bullet"/>
      <w:lvlText w:val=""/>
      <w:lvlJc w:val="left"/>
      <w:pPr>
        <w:tabs>
          <w:tab w:val="num" w:pos="6480"/>
        </w:tabs>
        <w:ind w:left="6480" w:hanging="360"/>
      </w:pPr>
      <w:rPr>
        <w:rFonts w:ascii="Wingdings" w:hAnsi="Wingdings"/>
      </w:rPr>
    </w:lvl>
  </w:abstractNum>
  <w:num w:numId="1" w16cid:durableId="1615863806">
    <w:abstractNumId w:val="1"/>
  </w:num>
  <w:num w:numId="2" w16cid:durableId="379520066">
    <w:abstractNumId w:val="2"/>
  </w:num>
  <w:num w:numId="3" w16cid:durableId="179972893">
    <w:abstractNumId w:val="0"/>
  </w:num>
  <w:num w:numId="4" w16cid:durableId="21126828">
    <w:abstractNumId w:val="3"/>
  </w:num>
  <w:num w:numId="5" w16cid:durableId="1805074218">
    <w:abstractNumId w:val="4"/>
  </w:num>
  <w:num w:numId="6" w16cid:durableId="1460344060">
    <w:abstractNumId w:val="5"/>
  </w:num>
  <w:num w:numId="7" w16cid:durableId="1060595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91"/>
    <w:rsid w:val="00020EEF"/>
    <w:rsid w:val="0002681A"/>
    <w:rsid w:val="00030D80"/>
    <w:rsid w:val="0003676F"/>
    <w:rsid w:val="00040B13"/>
    <w:rsid w:val="000565C6"/>
    <w:rsid w:val="00063598"/>
    <w:rsid w:val="000656C3"/>
    <w:rsid w:val="00076FD8"/>
    <w:rsid w:val="000842F6"/>
    <w:rsid w:val="00096791"/>
    <w:rsid w:val="000B6C95"/>
    <w:rsid w:val="000B79F8"/>
    <w:rsid w:val="000C1025"/>
    <w:rsid w:val="000D4C84"/>
    <w:rsid w:val="0010034E"/>
    <w:rsid w:val="001054EF"/>
    <w:rsid w:val="001205F2"/>
    <w:rsid w:val="00130698"/>
    <w:rsid w:val="00131AAF"/>
    <w:rsid w:val="00151C6A"/>
    <w:rsid w:val="001521CE"/>
    <w:rsid w:val="00166C98"/>
    <w:rsid w:val="00182C29"/>
    <w:rsid w:val="00187AB8"/>
    <w:rsid w:val="001A1603"/>
    <w:rsid w:val="001E1CC9"/>
    <w:rsid w:val="001F7165"/>
    <w:rsid w:val="0020523C"/>
    <w:rsid w:val="00211408"/>
    <w:rsid w:val="00220A14"/>
    <w:rsid w:val="002275AD"/>
    <w:rsid w:val="00243043"/>
    <w:rsid w:val="00247289"/>
    <w:rsid w:val="00253769"/>
    <w:rsid w:val="00262BF3"/>
    <w:rsid w:val="00273EE7"/>
    <w:rsid w:val="00276E03"/>
    <w:rsid w:val="00286D91"/>
    <w:rsid w:val="002937E2"/>
    <w:rsid w:val="002A0900"/>
    <w:rsid w:val="002B0D49"/>
    <w:rsid w:val="002B29B9"/>
    <w:rsid w:val="002B31D1"/>
    <w:rsid w:val="002C3870"/>
    <w:rsid w:val="002E08DB"/>
    <w:rsid w:val="002E109F"/>
    <w:rsid w:val="002E19B1"/>
    <w:rsid w:val="002E4304"/>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D00DC"/>
    <w:rsid w:val="003E06CB"/>
    <w:rsid w:val="003E389D"/>
    <w:rsid w:val="003F2F4E"/>
    <w:rsid w:val="004003ED"/>
    <w:rsid w:val="00402EF6"/>
    <w:rsid w:val="0040514A"/>
    <w:rsid w:val="00411CBD"/>
    <w:rsid w:val="0041202F"/>
    <w:rsid w:val="00416E2A"/>
    <w:rsid w:val="0042030A"/>
    <w:rsid w:val="004269A3"/>
    <w:rsid w:val="0043251A"/>
    <w:rsid w:val="00441170"/>
    <w:rsid w:val="00441FC1"/>
    <w:rsid w:val="00446AF8"/>
    <w:rsid w:val="00483C0D"/>
    <w:rsid w:val="00490EC0"/>
    <w:rsid w:val="004B451F"/>
    <w:rsid w:val="004E07C1"/>
    <w:rsid w:val="004E1187"/>
    <w:rsid w:val="004E4401"/>
    <w:rsid w:val="004E4761"/>
    <w:rsid w:val="004F39F1"/>
    <w:rsid w:val="00514D3D"/>
    <w:rsid w:val="005214DB"/>
    <w:rsid w:val="00522D8B"/>
    <w:rsid w:val="00536544"/>
    <w:rsid w:val="005500AC"/>
    <w:rsid w:val="0057779B"/>
    <w:rsid w:val="005B1588"/>
    <w:rsid w:val="005B60D4"/>
    <w:rsid w:val="005B7AA2"/>
    <w:rsid w:val="005F660F"/>
    <w:rsid w:val="006257AC"/>
    <w:rsid w:val="00626FD6"/>
    <w:rsid w:val="0063549F"/>
    <w:rsid w:val="00636457"/>
    <w:rsid w:val="00642522"/>
    <w:rsid w:val="00651FFD"/>
    <w:rsid w:val="006529AC"/>
    <w:rsid w:val="00657509"/>
    <w:rsid w:val="006801DE"/>
    <w:rsid w:val="006960D6"/>
    <w:rsid w:val="006A5913"/>
    <w:rsid w:val="006C1C2C"/>
    <w:rsid w:val="006C76DC"/>
    <w:rsid w:val="006D0B9C"/>
    <w:rsid w:val="006D1222"/>
    <w:rsid w:val="006D7941"/>
    <w:rsid w:val="006E6C90"/>
    <w:rsid w:val="006F094D"/>
    <w:rsid w:val="006F7DC9"/>
    <w:rsid w:val="0070234F"/>
    <w:rsid w:val="0070378F"/>
    <w:rsid w:val="0070399E"/>
    <w:rsid w:val="00704B20"/>
    <w:rsid w:val="00706B6C"/>
    <w:rsid w:val="00712D1A"/>
    <w:rsid w:val="00720AE6"/>
    <w:rsid w:val="007220D7"/>
    <w:rsid w:val="00726B1A"/>
    <w:rsid w:val="00732705"/>
    <w:rsid w:val="00736CE8"/>
    <w:rsid w:val="00742698"/>
    <w:rsid w:val="0075039A"/>
    <w:rsid w:val="00753A04"/>
    <w:rsid w:val="007603D4"/>
    <w:rsid w:val="00781057"/>
    <w:rsid w:val="007A4D61"/>
    <w:rsid w:val="007A6DB8"/>
    <w:rsid w:val="007B753D"/>
    <w:rsid w:val="007B76AD"/>
    <w:rsid w:val="007D7542"/>
    <w:rsid w:val="007E2D68"/>
    <w:rsid w:val="007F1DD3"/>
    <w:rsid w:val="007F23DE"/>
    <w:rsid w:val="008025FF"/>
    <w:rsid w:val="00807647"/>
    <w:rsid w:val="00841DC9"/>
    <w:rsid w:val="008569BD"/>
    <w:rsid w:val="00871CA3"/>
    <w:rsid w:val="00872869"/>
    <w:rsid w:val="008737E7"/>
    <w:rsid w:val="00874562"/>
    <w:rsid w:val="008745F8"/>
    <w:rsid w:val="00877602"/>
    <w:rsid w:val="008B2969"/>
    <w:rsid w:val="008C4138"/>
    <w:rsid w:val="008C76F3"/>
    <w:rsid w:val="008D252C"/>
    <w:rsid w:val="008D7109"/>
    <w:rsid w:val="008E6F67"/>
    <w:rsid w:val="008F338B"/>
    <w:rsid w:val="009135E6"/>
    <w:rsid w:val="00915981"/>
    <w:rsid w:val="009230F9"/>
    <w:rsid w:val="00927249"/>
    <w:rsid w:val="009514F4"/>
    <w:rsid w:val="00954517"/>
    <w:rsid w:val="009550A3"/>
    <w:rsid w:val="00956555"/>
    <w:rsid w:val="0096666E"/>
    <w:rsid w:val="0097592F"/>
    <w:rsid w:val="009806F9"/>
    <w:rsid w:val="009854A1"/>
    <w:rsid w:val="009A6F3E"/>
    <w:rsid w:val="009D3CEC"/>
    <w:rsid w:val="009E1EDC"/>
    <w:rsid w:val="00A009B1"/>
    <w:rsid w:val="00A15E21"/>
    <w:rsid w:val="00A218DB"/>
    <w:rsid w:val="00A4645E"/>
    <w:rsid w:val="00A5443B"/>
    <w:rsid w:val="00A57C50"/>
    <w:rsid w:val="00A75399"/>
    <w:rsid w:val="00AB7154"/>
    <w:rsid w:val="00AF0E3F"/>
    <w:rsid w:val="00B00580"/>
    <w:rsid w:val="00B1461E"/>
    <w:rsid w:val="00B35786"/>
    <w:rsid w:val="00B36F8C"/>
    <w:rsid w:val="00B73226"/>
    <w:rsid w:val="00B73FE8"/>
    <w:rsid w:val="00B90CC2"/>
    <w:rsid w:val="00B97023"/>
    <w:rsid w:val="00BA2B2C"/>
    <w:rsid w:val="00BA67D6"/>
    <w:rsid w:val="00BD45FD"/>
    <w:rsid w:val="00BD4A2F"/>
    <w:rsid w:val="00BD6864"/>
    <w:rsid w:val="00BF3065"/>
    <w:rsid w:val="00C01041"/>
    <w:rsid w:val="00C47903"/>
    <w:rsid w:val="00C505DF"/>
    <w:rsid w:val="00C601B9"/>
    <w:rsid w:val="00C66D7C"/>
    <w:rsid w:val="00C774F4"/>
    <w:rsid w:val="00C85E3A"/>
    <w:rsid w:val="00CA4A0A"/>
    <w:rsid w:val="00CA7A5F"/>
    <w:rsid w:val="00CC120B"/>
    <w:rsid w:val="00CD30F4"/>
    <w:rsid w:val="00D05639"/>
    <w:rsid w:val="00D134AB"/>
    <w:rsid w:val="00D15F1D"/>
    <w:rsid w:val="00D31899"/>
    <w:rsid w:val="00D33ABB"/>
    <w:rsid w:val="00D3669A"/>
    <w:rsid w:val="00D44A0A"/>
    <w:rsid w:val="00D60098"/>
    <w:rsid w:val="00D61911"/>
    <w:rsid w:val="00D61DDB"/>
    <w:rsid w:val="00D65370"/>
    <w:rsid w:val="00D72369"/>
    <w:rsid w:val="00D7313B"/>
    <w:rsid w:val="00D84DC5"/>
    <w:rsid w:val="00DA2596"/>
    <w:rsid w:val="00DA2F10"/>
    <w:rsid w:val="00DA766E"/>
    <w:rsid w:val="00DB3C40"/>
    <w:rsid w:val="00DB7E7D"/>
    <w:rsid w:val="00DD0895"/>
    <w:rsid w:val="00DD6A49"/>
    <w:rsid w:val="00DE3B04"/>
    <w:rsid w:val="00E024FD"/>
    <w:rsid w:val="00E127FB"/>
    <w:rsid w:val="00E223DE"/>
    <w:rsid w:val="00E566AD"/>
    <w:rsid w:val="00E57EE0"/>
    <w:rsid w:val="00E71033"/>
    <w:rsid w:val="00E812C0"/>
    <w:rsid w:val="00E82FA5"/>
    <w:rsid w:val="00E92342"/>
    <w:rsid w:val="00E9777A"/>
    <w:rsid w:val="00EB1BFF"/>
    <w:rsid w:val="00EB224E"/>
    <w:rsid w:val="00EB7E06"/>
    <w:rsid w:val="00ED1D71"/>
    <w:rsid w:val="00ED262F"/>
    <w:rsid w:val="00EF30FC"/>
    <w:rsid w:val="00F042CE"/>
    <w:rsid w:val="00F06B4E"/>
    <w:rsid w:val="00F23851"/>
    <w:rsid w:val="00F24188"/>
    <w:rsid w:val="00F45486"/>
    <w:rsid w:val="00F526E8"/>
    <w:rsid w:val="00F605FD"/>
    <w:rsid w:val="00F867B8"/>
    <w:rsid w:val="00FB20D9"/>
    <w:rsid w:val="00FB7086"/>
    <w:rsid w:val="00FC46D9"/>
    <w:rsid w:val="00FC6341"/>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D032"/>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9AD9-B14A-49FF-A348-7CFF801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2979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De Baerdemaeker</dc:creator>
  <cp:lastModifiedBy>Monique De Baerdemaeker</cp:lastModifiedBy>
  <cp:revision>3</cp:revision>
  <dcterms:created xsi:type="dcterms:W3CDTF">2026-06-26T15:47:00Z</dcterms:created>
  <dcterms:modified xsi:type="dcterms:W3CDTF">2026-06-26T15:47:00Z</dcterms:modified>
</cp:coreProperties>
</file>