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D036" w14:textId="5A4BBBB0" w:rsidR="0096666E" w:rsidRPr="00483C0D" w:rsidRDefault="00B1343F" w:rsidP="0096666E">
      <w:pPr>
        <w:pStyle w:val="Standaard1"/>
        <w:jc w:val="center"/>
        <w:rPr>
          <w:rFonts w:ascii="Arial" w:hAnsi="Arial" w:cs="Arial"/>
          <w:bCs/>
          <w:u w:val="single"/>
        </w:rPr>
      </w:pPr>
      <w:r w:rsidRPr="00483C0D">
        <w:rPr>
          <w:rFonts w:ascii="Arial" w:hAnsi="Arial" w:cs="Arial"/>
          <w:bCs/>
          <w:u w:val="single"/>
        </w:rPr>
        <w:t xml:space="preserve">UITTREKSEL UIT DE NOTULEN VAN </w:t>
      </w:r>
      <w:r w:rsidR="007E2D68" w:rsidRPr="00483C0D">
        <w:rPr>
          <w:rFonts w:ascii="Arial" w:hAnsi="Arial" w:cs="Arial"/>
          <w:bCs/>
          <w:u w:val="single"/>
        </w:rPr>
        <w:t>DE GEMEENTERAAD</w:t>
      </w:r>
    </w:p>
    <w:p w14:paraId="2D24D037" w14:textId="77777777" w:rsidR="0096666E" w:rsidRDefault="0096666E" w:rsidP="0096666E">
      <w:pPr>
        <w:pStyle w:val="Standaard1"/>
        <w:rPr>
          <w:rFonts w:ascii="Arial" w:hAnsi="Arial" w:cs="Arial"/>
        </w:rPr>
      </w:pPr>
    </w:p>
    <w:p w14:paraId="2D24D038" w14:textId="3C2D2F56" w:rsidR="0096666E" w:rsidRPr="00D65370" w:rsidRDefault="00B1343F" w:rsidP="0096666E">
      <w:pPr>
        <w:pStyle w:val="Standaard1"/>
        <w:jc w:val="center"/>
        <w:rPr>
          <w:rFonts w:ascii="Arial" w:hAnsi="Arial" w:cs="Arial"/>
        </w:rPr>
      </w:pPr>
      <w:r>
        <w:rPr>
          <w:rFonts w:ascii="Arial" w:hAnsi="Arial" w:cs="Arial"/>
        </w:rPr>
        <w:t xml:space="preserve">ZITTING van </w:t>
      </w:r>
      <w:r w:rsidR="0041202F">
        <w:rPr>
          <w:rFonts w:ascii="Arial" w:hAnsi="Arial" w:cs="Arial"/>
          <w:noProof/>
          <w:lang w:val="nl-BE"/>
        </w:rPr>
        <w:t>25-06-2026</w:t>
      </w:r>
    </w:p>
    <w:p w14:paraId="2D24D039" w14:textId="77777777" w:rsidR="0096666E" w:rsidRDefault="00B1343F" w:rsidP="0096666E">
      <w:pPr>
        <w:pStyle w:val="Standaard1"/>
        <w:jc w:val="center"/>
        <w:rPr>
          <w:rFonts w:ascii="Arial" w:hAnsi="Arial" w:cs="Arial"/>
        </w:rPr>
      </w:pPr>
      <w:r>
        <w:rPr>
          <w:rFonts w:ascii="Arial" w:hAnsi="Arial" w:cs="Arial"/>
        </w:rPr>
        <w:t>***************************************</w:t>
      </w:r>
    </w:p>
    <w:p w14:paraId="2D24D03A" w14:textId="77777777" w:rsidR="005500AC" w:rsidRDefault="00B1343F" w:rsidP="0096666E">
      <w:pPr>
        <w:pStyle w:val="Standaard1"/>
        <w:rPr>
          <w:rFonts w:ascii="Arial" w:hAnsi="Arial" w:cs="Arial"/>
          <w:u w:val="single"/>
        </w:rPr>
      </w:pPr>
      <w:r>
        <w:rPr>
          <w:rFonts w:ascii="Arial" w:hAnsi="Arial" w:cs="Arial"/>
          <w:u w:val="single"/>
        </w:rPr>
        <w:t xml:space="preserve">Aanwezig: </w:t>
      </w:r>
    </w:p>
    <w:p w14:paraId="2D24D03C" w14:textId="71549968" w:rsidR="0096666E" w:rsidRDefault="0041202F" w:rsidP="002B0D49">
      <w:pPr>
        <w:pStyle w:val="Standaard1"/>
        <w:rPr>
          <w:rFonts w:ascii="Arial" w:hAnsi="Arial" w:cs="Arial"/>
        </w:rPr>
      </w:pPr>
      <w:r>
        <w:rPr>
          <w:rFonts w:ascii="Arial" w:hAnsi="Arial" w:cs="Arial"/>
          <w:noProof/>
          <w:lang w:val="nl-BE"/>
        </w:rPr>
        <w:t xml:space="preserve">Sophie Claeys, </w:t>
      </w:r>
      <w:r w:rsidR="00B1343F" w:rsidRPr="0033354C">
        <w:rPr>
          <w:rFonts w:ascii="Arial" w:hAnsi="Arial" w:cs="Arial"/>
          <w:noProof/>
          <w:lang w:val="nl-BE"/>
        </w:rPr>
        <w:t>voorzitter gemeenteraad</w:t>
      </w:r>
    </w:p>
    <w:p w14:paraId="2B49E5E9" w14:textId="77777777" w:rsidR="00037FEE" w:rsidRPr="0033354C" w:rsidRDefault="00B1343F" w:rsidP="002B0D49">
      <w:pPr>
        <w:pStyle w:val="Standaard1"/>
        <w:rPr>
          <w:rFonts w:ascii="Arial" w:hAnsi="Arial" w:cs="Arial"/>
          <w:lang w:val="nl-BE"/>
        </w:rPr>
      </w:pPr>
      <w:r w:rsidRPr="0033354C">
        <w:rPr>
          <w:rFonts w:ascii="Arial" w:hAnsi="Arial" w:cs="Arial"/>
          <w:noProof/>
          <w:lang w:val="nl-BE"/>
        </w:rPr>
        <w:t>Ines Swaelens, burgemeester</w:t>
      </w:r>
    </w:p>
    <w:p w14:paraId="4D05E633" w14:textId="77777777" w:rsidR="00037FEE" w:rsidRPr="0033354C" w:rsidRDefault="00B1343F" w:rsidP="002B0D49">
      <w:pPr>
        <w:pStyle w:val="Standaard1"/>
        <w:rPr>
          <w:rFonts w:ascii="Arial" w:hAnsi="Arial" w:cs="Arial"/>
          <w:lang w:val="nl-BE"/>
        </w:rPr>
      </w:pPr>
      <w:r w:rsidRPr="0033354C">
        <w:rPr>
          <w:rFonts w:ascii="Arial" w:hAnsi="Arial" w:cs="Arial"/>
          <w:noProof/>
          <w:lang w:val="nl-BE"/>
        </w:rPr>
        <w:t>Luc Wachtelaer, Karolien Huylebroek, Kris De Meuter, Rutger Belsack, Anna Parys, schepenen</w:t>
      </w:r>
    </w:p>
    <w:p w14:paraId="765D0219" w14:textId="77777777" w:rsidR="00037FEE" w:rsidRPr="0033354C" w:rsidRDefault="00B1343F" w:rsidP="002B0D49">
      <w:pPr>
        <w:pStyle w:val="Standaard1"/>
        <w:rPr>
          <w:rFonts w:ascii="Arial" w:hAnsi="Arial" w:cs="Arial"/>
          <w:lang w:val="nl-BE"/>
        </w:rPr>
      </w:pPr>
      <w:r w:rsidRPr="0033354C">
        <w:rPr>
          <w:rFonts w:ascii="Arial" w:hAnsi="Arial" w:cs="Arial"/>
          <w:noProof/>
          <w:lang w:val="nl-BE"/>
        </w:rPr>
        <w:t>Frans Holsters, Jozef Borremans, Gunter Desmet, Sven De Paepe, Christiane Servranckx, Kathleen Platteau, Arno De Paepe, Steve Convents, Yo De Beule, Silke Billens, Maarten Babeliowsky, Daan Sorgeloos, Ann De Bolle, Kris Biesemans, Dennis Van der Putten, Lesley De Schepper, raadsleden</w:t>
      </w:r>
    </w:p>
    <w:p w14:paraId="69267589" w14:textId="77777777" w:rsidR="0096666E" w:rsidRDefault="00B1343F" w:rsidP="002B0D49">
      <w:pPr>
        <w:pStyle w:val="Standaard1"/>
        <w:rPr>
          <w:rFonts w:ascii="Arial" w:hAnsi="Arial" w:cs="Arial"/>
        </w:rPr>
      </w:pPr>
      <w:r w:rsidRPr="0033354C">
        <w:rPr>
          <w:rFonts w:ascii="Arial" w:hAnsi="Arial" w:cs="Arial"/>
          <w:noProof/>
          <w:lang w:val="nl-BE"/>
        </w:rPr>
        <w:t>Sieglinde De Mulder, algemeen directeur</w:t>
      </w:r>
    </w:p>
    <w:p w14:paraId="01BF9DAC" w14:textId="77777777" w:rsidR="004269A3" w:rsidRDefault="004269A3" w:rsidP="002B0D49">
      <w:pPr>
        <w:pStyle w:val="Standaard1"/>
        <w:rPr>
          <w:rFonts w:ascii="Arial" w:hAnsi="Arial" w:cs="Arial"/>
        </w:rPr>
      </w:pPr>
    </w:p>
    <w:tbl>
      <w:tblPr>
        <w:tblW w:w="8355" w:type="dxa"/>
        <w:tblLayout w:type="fixed"/>
        <w:tblCellMar>
          <w:left w:w="0" w:type="dxa"/>
          <w:right w:w="0" w:type="dxa"/>
        </w:tblCellMar>
        <w:tblLook w:val="04A0" w:firstRow="1" w:lastRow="0" w:firstColumn="1" w:lastColumn="0" w:noHBand="0" w:noVBand="1"/>
      </w:tblPr>
      <w:tblGrid>
        <w:gridCol w:w="1843"/>
        <w:gridCol w:w="6512"/>
      </w:tblGrid>
      <w:tr w:rsidR="00037FEE" w14:paraId="3BCF5F57" w14:textId="77777777" w:rsidTr="004269A3">
        <w:trPr>
          <w:cantSplit/>
          <w:trHeight w:val="262"/>
        </w:trPr>
        <w:tc>
          <w:tcPr>
            <w:tcW w:w="1843" w:type="dxa"/>
            <w:hideMark/>
          </w:tcPr>
          <w:p w14:paraId="34F0CB31" w14:textId="77777777" w:rsidR="004269A3" w:rsidRDefault="00B1343F">
            <w:pPr>
              <w:rPr>
                <w:bCs/>
                <w:u w:val="single"/>
              </w:rPr>
            </w:pPr>
            <w:r>
              <w:rPr>
                <w:bCs/>
                <w:u w:val="single"/>
              </w:rPr>
              <w:t xml:space="preserve">Afwezig:                   </w:t>
            </w:r>
          </w:p>
        </w:tc>
        <w:tc>
          <w:tcPr>
            <w:tcW w:w="6512" w:type="dxa"/>
            <w:hideMark/>
          </w:tcPr>
          <w:p w14:paraId="14AFEACC" w14:textId="77777777" w:rsidR="004269A3" w:rsidRDefault="004269A3">
            <w:pPr>
              <w:rPr>
                <w:bCs/>
                <w:u w:val="single"/>
              </w:rPr>
            </w:pPr>
          </w:p>
        </w:tc>
      </w:tr>
    </w:tbl>
    <w:p w14:paraId="1D894E2C" w14:textId="77777777" w:rsidR="004269A3" w:rsidRDefault="00B1343F" w:rsidP="004269A3">
      <w:pPr>
        <w:ind w:right="57"/>
        <w:rPr>
          <w:bCs/>
        </w:rPr>
      </w:pPr>
      <w:r>
        <w:rPr>
          <w:bCs/>
          <w:noProof/>
        </w:rPr>
        <w:t>Jochen De Mulder, raadslid</w:t>
      </w:r>
    </w:p>
    <w:p w14:paraId="2D24D03D" w14:textId="77777777" w:rsidR="0096666E" w:rsidRDefault="00B1343F" w:rsidP="0096666E">
      <w:pPr>
        <w:pStyle w:val="Standaard1"/>
        <w:rPr>
          <w:rFonts w:ascii="Arial" w:hAnsi="Arial" w:cs="Arial"/>
          <w:u w:val="single"/>
        </w:rPr>
      </w:pPr>
      <w:r>
        <w:rPr>
          <w:rFonts w:ascii="Arial" w:hAnsi="Arial" w:cs="Arial"/>
        </w:rPr>
        <w:t xml:space="preserve">                                   </w:t>
      </w:r>
    </w:p>
    <w:p w14:paraId="2D24D03F" w14:textId="0418EC34" w:rsidR="0096666E" w:rsidRDefault="00B1343F" w:rsidP="0096666E">
      <w:pPr>
        <w:pStyle w:val="Standaard1"/>
      </w:pPr>
      <w:r>
        <w:rPr>
          <w:rFonts w:ascii="Arial" w:hAnsi="Arial" w:cs="Arial"/>
          <w:u w:val="single"/>
        </w:rPr>
        <w:t xml:space="preserve">Verontschuldigd: </w:t>
      </w:r>
      <w:r>
        <w:rPr>
          <w:rFonts w:ascii="Arial" w:hAnsi="Arial" w:cs="Arial"/>
        </w:rPr>
        <w:t xml:space="preserve">                              </w:t>
      </w:r>
      <w:r w:rsidR="005500AC">
        <w:rPr>
          <w:rFonts w:ascii="Arial" w:hAnsi="Arial" w:cs="Arial"/>
        </w:rPr>
        <w:t xml:space="preserve">                             </w:t>
      </w:r>
    </w:p>
    <w:p w14:paraId="2D24D040" w14:textId="58B6F2CA" w:rsidR="0096666E" w:rsidRPr="0033354C" w:rsidRDefault="0041202F" w:rsidP="002B0D49">
      <w:pPr>
        <w:pStyle w:val="Standaard1"/>
        <w:rPr>
          <w:rFonts w:ascii="Arial" w:hAnsi="Arial" w:cs="Arial"/>
        </w:rPr>
      </w:pPr>
      <w:r>
        <w:rPr>
          <w:rFonts w:ascii="Arial" w:hAnsi="Arial" w:cs="Arial"/>
          <w:noProof/>
          <w:lang w:val="nl-BE"/>
        </w:rPr>
        <w:t>Geert De Feyter</w:t>
      </w:r>
      <w:r w:rsidR="00B1343F" w:rsidRPr="0033354C">
        <w:rPr>
          <w:rFonts w:ascii="Arial" w:hAnsi="Arial" w:cs="Arial"/>
          <w:noProof/>
          <w:lang w:val="nl-BE"/>
        </w:rPr>
        <w:t>, raadslid</w:t>
      </w:r>
    </w:p>
    <w:p w14:paraId="2D24D041" w14:textId="77777777" w:rsidR="00F042CE" w:rsidRDefault="00B1343F" w:rsidP="00EB7E06">
      <w:pPr>
        <w:spacing w:after="0"/>
      </w:pPr>
      <w:r>
        <w:rPr>
          <w:noProof/>
          <w:lang w:eastAsia="nl-BE"/>
        </w:rPr>
        <mc:AlternateContent>
          <mc:Choice Requires="wps">
            <w:drawing>
              <wp:anchor distT="0" distB="0" distL="114300" distR="114300" simplePos="0" relativeHeight="251658240" behindDoc="0" locked="0" layoutInCell="1" allowOverlap="1" wp14:anchorId="5D6FC825" wp14:editId="245E19F2">
                <wp:simplePos x="0" y="0"/>
                <wp:positionH relativeFrom="margin">
                  <wp:posOffset>45720</wp:posOffset>
                </wp:positionH>
                <wp:positionV relativeFrom="paragraph">
                  <wp:posOffset>113665</wp:posOffset>
                </wp:positionV>
                <wp:extent cx="5935980" cy="0"/>
                <wp:effectExtent l="38100" t="38100" r="64770" b="95250"/>
                <wp:wrapNone/>
                <wp:docPr id="1" name="Rechte verbindingslijn 1"/>
                <wp:cNvGraphicFramePr/>
                <a:graphic xmlns:a="http://schemas.openxmlformats.org/drawingml/2006/main">
                  <a:graphicData uri="http://schemas.microsoft.com/office/word/2010/wordprocessingShape">
                    <wps:wsp>
                      <wps:cNvCnPr/>
                      <wps:spPr>
                        <a:xfrm>
                          <a:off x="0" y="0"/>
                          <a:ext cx="593598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Rechte verbindingslijn 1" o:spid="_x0000_s1025" style="mso-position-horizontal-relative:margin;mso-wrap-distance-bottom:0;mso-wrap-distance-left:9pt;mso-wrap-distance-right:9pt;mso-wrap-distance-top:0;mso-wrap-style:square;position:absolute;visibility:visible;z-index:251659264" from="3.6pt,8.95pt" to="471pt,8.95pt" strokecolor="black" strokeweight="2pt">
                <v:shadow on="t" color="black" opacity="24903f" origin=",0.5" offset="0,1.57pt"/>
                <w10:wrap anchorx="margin"/>
              </v:line>
            </w:pict>
          </mc:Fallback>
        </mc:AlternateContent>
      </w:r>
    </w:p>
    <w:tbl>
      <w:tblPr>
        <w:tblW w:w="9377" w:type="dxa"/>
        <w:tblLayout w:type="fixed"/>
        <w:tblCellMar>
          <w:left w:w="0" w:type="dxa"/>
          <w:right w:w="0" w:type="dxa"/>
        </w:tblCellMar>
        <w:tblLook w:val="0000" w:firstRow="0" w:lastRow="0" w:firstColumn="0" w:lastColumn="0" w:noHBand="0" w:noVBand="0"/>
      </w:tblPr>
      <w:tblGrid>
        <w:gridCol w:w="380"/>
        <w:gridCol w:w="8997"/>
      </w:tblGrid>
      <w:tr w:rsidR="00037FEE" w14:paraId="2D24D044" w14:textId="77777777" w:rsidTr="00E82FA5">
        <w:trPr>
          <w:trHeight w:val="284"/>
        </w:trPr>
        <w:tc>
          <w:tcPr>
            <w:tcW w:w="380" w:type="dxa"/>
            <w:tcBorders>
              <w:top w:val="nil"/>
              <w:left w:val="nil"/>
              <w:bottom w:val="nil"/>
              <w:right w:val="nil"/>
            </w:tcBorders>
          </w:tcPr>
          <w:p w14:paraId="2D24D042" w14:textId="5B8DC5F2" w:rsidR="004003ED" w:rsidRPr="00D3669A" w:rsidRDefault="004003ED" w:rsidP="001E1CC9">
            <w:pPr>
              <w:rPr>
                <w:b/>
              </w:rPr>
            </w:pPr>
          </w:p>
        </w:tc>
        <w:tc>
          <w:tcPr>
            <w:tcW w:w="8997" w:type="dxa"/>
            <w:tcBorders>
              <w:top w:val="nil"/>
              <w:left w:val="nil"/>
              <w:bottom w:val="nil"/>
              <w:right w:val="nil"/>
            </w:tcBorders>
          </w:tcPr>
          <w:p w14:paraId="2D24D043" w14:textId="35B8B5C5" w:rsidR="00CC120B" w:rsidRPr="007B753D" w:rsidRDefault="0041202F" w:rsidP="00130698">
            <w:pPr>
              <w:rPr>
                <w:b/>
                <w:bCs/>
              </w:rPr>
            </w:pPr>
            <w:r>
              <w:rPr>
                <w:b/>
                <w:bCs/>
                <w:noProof/>
              </w:rPr>
              <w:t>Nominatieve subsidies</w:t>
            </w:r>
            <w:r w:rsidR="00B1343F" w:rsidRPr="007B753D">
              <w:rPr>
                <w:b/>
                <w:bCs/>
                <w:noProof/>
              </w:rPr>
              <w:t xml:space="preserve"> naar aanleiding van proefproject bedeling Blad van Ternat</w:t>
            </w:r>
            <w:r w:rsidR="006C76DC" w:rsidRPr="007B753D">
              <w:rPr>
                <w:b/>
                <w:bCs/>
              </w:rPr>
              <w:t xml:space="preserve"> </w:t>
            </w:r>
          </w:p>
        </w:tc>
      </w:tr>
      <w:tr w:rsidR="00037FEE" w14:paraId="2D24D04B" w14:textId="77777777" w:rsidTr="00E82FA5">
        <w:trPr>
          <w:trHeight w:val="203"/>
        </w:trPr>
        <w:tc>
          <w:tcPr>
            <w:tcW w:w="380" w:type="dxa"/>
            <w:tcBorders>
              <w:top w:val="nil"/>
              <w:left w:val="nil"/>
              <w:bottom w:val="nil"/>
              <w:right w:val="nil"/>
            </w:tcBorders>
          </w:tcPr>
          <w:p w14:paraId="2D24D045" w14:textId="77777777" w:rsidR="00130698" w:rsidRDefault="00130698" w:rsidP="001E1CC9">
            <w:pPr>
              <w:rPr>
                <w:b/>
                <w:lang w:val="nl-NL"/>
              </w:rPr>
            </w:pPr>
          </w:p>
        </w:tc>
        <w:tc>
          <w:tcPr>
            <w:tcW w:w="8997" w:type="dxa"/>
            <w:tcBorders>
              <w:top w:val="nil"/>
              <w:left w:val="nil"/>
              <w:bottom w:val="nil"/>
              <w:right w:val="nil"/>
            </w:tcBorders>
          </w:tcPr>
          <w:p w14:paraId="2D24D046" w14:textId="77777777" w:rsidR="00BA2B2C" w:rsidRDefault="00BA2B2C" w:rsidP="00130698">
            <w:pPr>
              <w:rPr>
                <w:b/>
              </w:rPr>
            </w:pPr>
          </w:p>
          <w:p w14:paraId="2D24D047" w14:textId="710C192A" w:rsidR="007E2D68" w:rsidRDefault="00B1343F" w:rsidP="00130698">
            <w:pPr>
              <w:rPr>
                <w:b/>
              </w:rPr>
            </w:pPr>
            <w:r>
              <w:rPr>
                <w:b/>
              </w:rPr>
              <w:t xml:space="preserve">De </w:t>
            </w:r>
            <w:r w:rsidR="000B79F8">
              <w:rPr>
                <w:b/>
              </w:rPr>
              <w:t>r</w:t>
            </w:r>
            <w:r>
              <w:rPr>
                <w:b/>
              </w:rPr>
              <w:t>aad,</w:t>
            </w:r>
          </w:p>
          <w:p w14:paraId="2D24D048" w14:textId="77777777" w:rsidR="007E2D68" w:rsidRDefault="007E2D68" w:rsidP="00130698">
            <w:pPr>
              <w:rPr>
                <w:b/>
              </w:rPr>
            </w:pPr>
          </w:p>
          <w:p w14:paraId="13BEFE1C" w14:textId="77777777" w:rsidR="00D44A0A" w:rsidRDefault="00B1343F" w:rsidP="00D44A0A">
            <w:pPr>
              <w:rPr>
                <w:b/>
              </w:rPr>
            </w:pPr>
            <w:r>
              <w:rPr>
                <w:b/>
              </w:rPr>
              <w:t>Toelichting</w:t>
            </w:r>
          </w:p>
          <w:p w14:paraId="0377FDBD" w14:textId="77777777" w:rsidR="00037FEE" w:rsidRDefault="00B1343F" w:rsidP="00D44A0A">
            <w:pPr>
              <w:rPr>
                <w:noProof/>
              </w:rPr>
            </w:pPr>
            <w:r>
              <w:rPr>
                <w:noProof/>
              </w:rPr>
              <w:t>Het bestuur wenst de bedeling van het Blad van Ternat uit te besteden aan lokale Ternatse verenigingen. De bedeling van de herfst- en wintereditie wordt beschouwd als proefproject. Na evaluatie zal hiervoor een reglement opgemaakt worden. </w:t>
            </w:r>
          </w:p>
          <w:p w14:paraId="4F7D035C" w14:textId="77777777" w:rsidR="002E6ACD" w:rsidRDefault="002E6ACD" w:rsidP="00D44A0A">
            <w:pPr>
              <w:rPr>
                <w:noProof/>
              </w:rPr>
            </w:pPr>
          </w:p>
          <w:p w14:paraId="2D24D049" w14:textId="28678C04" w:rsidR="00FC46D9" w:rsidRPr="00FC46D9" w:rsidRDefault="00B1343F" w:rsidP="00D44A0A">
            <w:pPr>
              <w:rPr>
                <w:b/>
              </w:rPr>
            </w:pPr>
            <w:r w:rsidRPr="00FC46D9">
              <w:rPr>
                <w:b/>
              </w:rPr>
              <w:t>Bevoegdheid</w:t>
            </w:r>
          </w:p>
          <w:p w14:paraId="2D4DDD87" w14:textId="77777777" w:rsidR="00037FEE" w:rsidRDefault="00B1343F" w:rsidP="00536544">
            <w:pPr>
              <w:numPr>
                <w:ilvl w:val="0"/>
                <w:numId w:val="5"/>
              </w:numPr>
              <w:rPr>
                <w:noProof/>
              </w:rPr>
            </w:pPr>
            <w:r>
              <w:rPr>
                <w:noProof/>
              </w:rPr>
              <w:t>Decreet lokaal bestuur van 22 december 2017 - artikel 40 en 41 betreffende de bevoegdheden van de gemeenteraad</w:t>
            </w:r>
          </w:p>
        </w:tc>
      </w:tr>
      <w:tr w:rsidR="00037FEE" w14:paraId="2D24D04F" w14:textId="77777777" w:rsidTr="00E82FA5">
        <w:trPr>
          <w:trHeight w:val="406"/>
        </w:trPr>
        <w:tc>
          <w:tcPr>
            <w:tcW w:w="380" w:type="dxa"/>
            <w:tcBorders>
              <w:top w:val="nil"/>
              <w:left w:val="nil"/>
              <w:bottom w:val="nil"/>
              <w:right w:val="nil"/>
            </w:tcBorders>
          </w:tcPr>
          <w:p w14:paraId="2D24D04C" w14:textId="77777777" w:rsidR="004003ED" w:rsidRPr="00B73FE8" w:rsidRDefault="004003ED" w:rsidP="00DA2F10"/>
        </w:tc>
        <w:tc>
          <w:tcPr>
            <w:tcW w:w="8997" w:type="dxa"/>
            <w:tcBorders>
              <w:top w:val="nil"/>
              <w:left w:val="nil"/>
              <w:bottom w:val="nil"/>
              <w:right w:val="nil"/>
            </w:tcBorders>
          </w:tcPr>
          <w:p w14:paraId="2D24D04D" w14:textId="77777777" w:rsidR="00DA2F10" w:rsidRPr="00DA2F10" w:rsidRDefault="00B1343F" w:rsidP="00DA2F10">
            <w:pPr>
              <w:rPr>
                <w:b/>
              </w:rPr>
            </w:pPr>
            <w:r>
              <w:rPr>
                <w:b/>
              </w:rPr>
              <w:t>Juridische grond</w:t>
            </w:r>
          </w:p>
          <w:p w14:paraId="1F3861C8" w14:textId="77777777" w:rsidR="00037FEE" w:rsidRDefault="00B1343F" w:rsidP="00536544">
            <w:pPr>
              <w:numPr>
                <w:ilvl w:val="0"/>
                <w:numId w:val="6"/>
              </w:numPr>
              <w:rPr>
                <w:noProof/>
              </w:rPr>
            </w:pPr>
            <w:r>
              <w:rPr>
                <w:noProof/>
              </w:rPr>
              <w:t>Raadsbesluit van 28 mei 2026 waarbij het agendapunt 'nominatieve subsidies naar aanleiding van proefproject bedeling Blad van Ternat' werd verdaagd</w:t>
            </w:r>
          </w:p>
        </w:tc>
      </w:tr>
      <w:tr w:rsidR="00037FEE" w14:paraId="2D24D053" w14:textId="77777777" w:rsidTr="00E82FA5">
        <w:trPr>
          <w:trHeight w:val="391"/>
        </w:trPr>
        <w:tc>
          <w:tcPr>
            <w:tcW w:w="380" w:type="dxa"/>
            <w:tcBorders>
              <w:top w:val="nil"/>
              <w:left w:val="nil"/>
              <w:bottom w:val="nil"/>
              <w:right w:val="nil"/>
            </w:tcBorders>
          </w:tcPr>
          <w:p w14:paraId="2D24D050" w14:textId="77777777" w:rsidR="004003ED" w:rsidRPr="00B73FE8" w:rsidRDefault="004003ED" w:rsidP="00DA2F10"/>
        </w:tc>
        <w:tc>
          <w:tcPr>
            <w:tcW w:w="8997" w:type="dxa"/>
            <w:tcBorders>
              <w:top w:val="nil"/>
              <w:left w:val="nil"/>
              <w:bottom w:val="nil"/>
              <w:right w:val="nil"/>
            </w:tcBorders>
          </w:tcPr>
          <w:p w14:paraId="2D24D051" w14:textId="77777777" w:rsidR="00DA2F10" w:rsidRPr="00DA2F10" w:rsidRDefault="00B1343F" w:rsidP="00DA2F10">
            <w:pPr>
              <w:rPr>
                <w:b/>
              </w:rPr>
            </w:pPr>
            <w:r>
              <w:rPr>
                <w:b/>
              </w:rPr>
              <w:t>Considerans</w:t>
            </w:r>
          </w:p>
          <w:p w14:paraId="510BF20C" w14:textId="77777777" w:rsidR="00037FEE" w:rsidRDefault="00B1343F" w:rsidP="00536544">
            <w:pPr>
              <w:rPr>
                <w:noProof/>
              </w:rPr>
            </w:pPr>
            <w:r>
              <w:rPr>
                <w:noProof/>
              </w:rPr>
              <w:t>Samenwerken met lokale Ternatse verenigingen voor de bedeling van het Blad van Ternat is goedkoper dan de goedkoopste offerte die we ontvingen voor de bedeling van het Blad van Ternat. Een bijkomend argument is dat deze samenwerking verbindend en versterkend werkt. </w:t>
            </w:r>
          </w:p>
          <w:p w14:paraId="52519FA2" w14:textId="77777777" w:rsidR="00037FEE" w:rsidRDefault="00B1343F" w:rsidP="00536544">
            <w:pPr>
              <w:rPr>
                <w:noProof/>
              </w:rPr>
            </w:pPr>
            <w:r>
              <w:rPr>
                <w:noProof/>
              </w:rPr>
              <w:t>Voor de herfst- en wintereditie wordt een oproep gelanceerd naar alle verenigingen om zich kandidaat te stellen. Na loting worden de verenigingen aangesteld voor de bedeling van het Blad van Ternat herfst en winter 2026. </w:t>
            </w:r>
          </w:p>
          <w:p w14:paraId="2065EB8F" w14:textId="77777777" w:rsidR="00037FEE" w:rsidRDefault="00B1343F" w:rsidP="00536544">
            <w:pPr>
              <w:rPr>
                <w:noProof/>
              </w:rPr>
            </w:pPr>
            <w:r>
              <w:rPr>
                <w:noProof/>
              </w:rPr>
              <w:t>Een vereniging die de bedeling van een editie voor zijn rekening neemt, ontvangt € 1.000.</w:t>
            </w:r>
            <w:r>
              <w:rPr>
                <w:noProof/>
              </w:rPr>
              <w:br/>
              <w:t>De vereffening van de nominale subsidie vindt plaats na het bedelen van het Blad.</w:t>
            </w:r>
          </w:p>
          <w:p w14:paraId="010AA166" w14:textId="77777777" w:rsidR="00037FEE" w:rsidRDefault="00B1343F" w:rsidP="00536544">
            <w:pPr>
              <w:rPr>
                <w:noProof/>
              </w:rPr>
            </w:pPr>
            <w:r>
              <w:rPr>
                <w:noProof/>
              </w:rPr>
              <w:t>Dit is een proefproject. Bij gunstige evaluatie wordt een reglement opgesteld. </w:t>
            </w:r>
          </w:p>
        </w:tc>
      </w:tr>
      <w:tr w:rsidR="00037FEE" w14:paraId="2D24D057" w14:textId="77777777" w:rsidTr="00E82FA5">
        <w:trPr>
          <w:trHeight w:val="406"/>
        </w:trPr>
        <w:tc>
          <w:tcPr>
            <w:tcW w:w="380" w:type="dxa"/>
            <w:tcBorders>
              <w:top w:val="nil"/>
              <w:left w:val="nil"/>
              <w:bottom w:val="nil"/>
              <w:right w:val="nil"/>
            </w:tcBorders>
          </w:tcPr>
          <w:p w14:paraId="2D24D054" w14:textId="77777777" w:rsidR="004003ED" w:rsidRPr="00B73FE8" w:rsidRDefault="004003ED" w:rsidP="00DD6A49"/>
        </w:tc>
        <w:tc>
          <w:tcPr>
            <w:tcW w:w="8997" w:type="dxa"/>
            <w:tcBorders>
              <w:top w:val="nil"/>
              <w:left w:val="nil"/>
              <w:bottom w:val="nil"/>
              <w:right w:val="nil"/>
            </w:tcBorders>
          </w:tcPr>
          <w:p w14:paraId="65147C22" w14:textId="77777777" w:rsidR="00020EEF" w:rsidRPr="00DA2F10" w:rsidRDefault="00B1343F" w:rsidP="00020EEF">
            <w:pPr>
              <w:rPr>
                <w:b/>
              </w:rPr>
            </w:pPr>
            <w:r w:rsidRPr="00DA2F10">
              <w:rPr>
                <w:b/>
              </w:rPr>
              <w:t>Financiële impact</w:t>
            </w:r>
          </w:p>
          <w:p w14:paraId="0FDE6E5F" w14:textId="77777777" w:rsidR="00037FEE" w:rsidRDefault="00B1343F" w:rsidP="0010034E">
            <w:pPr>
              <w:rPr>
                <w:noProof/>
              </w:rPr>
            </w:pPr>
            <w:r>
              <w:rPr>
                <w:noProof/>
              </w:rPr>
              <w:t>De nodige kredieten werden voorzien op jaarbudgetrekening 2026/GBB/0119-06/6141003/GEMEENTE/CBS/IP-GEEN. </w:t>
            </w:r>
          </w:p>
        </w:tc>
      </w:tr>
      <w:tr w:rsidR="00037FEE" w14:paraId="2D24D05E" w14:textId="77777777" w:rsidTr="00E82FA5">
        <w:trPr>
          <w:trHeight w:val="406"/>
        </w:trPr>
        <w:tc>
          <w:tcPr>
            <w:tcW w:w="380" w:type="dxa"/>
            <w:tcBorders>
              <w:top w:val="nil"/>
              <w:left w:val="nil"/>
              <w:bottom w:val="nil"/>
              <w:right w:val="nil"/>
            </w:tcBorders>
          </w:tcPr>
          <w:p w14:paraId="2D24D058" w14:textId="77777777" w:rsidR="004003ED" w:rsidRPr="00B73FE8" w:rsidRDefault="004003ED" w:rsidP="00DA2F10"/>
        </w:tc>
        <w:tc>
          <w:tcPr>
            <w:tcW w:w="8997" w:type="dxa"/>
            <w:tcBorders>
              <w:top w:val="nil"/>
              <w:left w:val="nil"/>
              <w:bottom w:val="nil"/>
              <w:right w:val="nil"/>
            </w:tcBorders>
          </w:tcPr>
          <w:p w14:paraId="1B688C80" w14:textId="77777777" w:rsidR="00020EEF" w:rsidRDefault="00B1343F" w:rsidP="00020EEF">
            <w:pPr>
              <w:rPr>
                <w:b/>
              </w:rPr>
            </w:pPr>
            <w:r>
              <w:rPr>
                <w:b/>
              </w:rPr>
              <w:t>Adviezen en voorstel</w:t>
            </w:r>
          </w:p>
          <w:p w14:paraId="633CDB59" w14:textId="77777777" w:rsidR="00037FEE" w:rsidRDefault="00B1343F" w:rsidP="0010034E">
            <w:pPr>
              <w:numPr>
                <w:ilvl w:val="0"/>
                <w:numId w:val="7"/>
              </w:numPr>
              <w:rPr>
                <w:noProof/>
              </w:rPr>
            </w:pPr>
            <w:r>
              <w:rPr>
                <w:noProof/>
              </w:rPr>
              <w:t>Op voorstel van het college van burgemeester en schepenen in zitting van 12 mei 2026</w:t>
            </w:r>
          </w:p>
          <w:p w14:paraId="5B51371F" w14:textId="77777777" w:rsidR="002E6ACD" w:rsidRDefault="002E6ACD" w:rsidP="002E6ACD">
            <w:pPr>
              <w:rPr>
                <w:noProof/>
              </w:rPr>
            </w:pPr>
          </w:p>
          <w:p w14:paraId="3A7FAACD" w14:textId="77777777" w:rsidR="002E6ACD" w:rsidRDefault="002E6ACD" w:rsidP="002E6ACD">
            <w:pPr>
              <w:rPr>
                <w:noProof/>
              </w:rPr>
            </w:pPr>
          </w:p>
          <w:p w14:paraId="2D24D05B" w14:textId="77777777" w:rsidR="00253769" w:rsidRPr="00DA2F10" w:rsidRDefault="00B1343F" w:rsidP="00253769">
            <w:pPr>
              <w:rPr>
                <w:b/>
              </w:rPr>
            </w:pPr>
            <w:r>
              <w:rPr>
                <w:b/>
              </w:rPr>
              <w:lastRenderedPageBreak/>
              <w:t>Stemming</w:t>
            </w:r>
          </w:p>
          <w:p w14:paraId="09DBE89D" w14:textId="6DE2B199" w:rsidR="0070399E" w:rsidRPr="008B2969" w:rsidRDefault="0041202F" w:rsidP="0070399E">
            <w:pPr>
              <w:rPr>
                <w:bCs/>
                <w:noProof/>
              </w:rPr>
            </w:pPr>
            <w:r>
              <w:rPr>
                <w:bCs/>
                <w:noProof/>
              </w:rPr>
              <w:t>Goedgekeurd met</w:t>
            </w:r>
            <w:r w:rsidR="00B1343F" w:rsidRPr="008B2969">
              <w:rPr>
                <w:bCs/>
                <w:noProof/>
              </w:rPr>
              <w:t xml:space="preserve"> eenparigheid van stemmen.</w:t>
            </w:r>
          </w:p>
          <w:p w14:paraId="2D24D05D" w14:textId="7DA01351" w:rsidR="006D7941" w:rsidRPr="00B73FE8" w:rsidRDefault="006D7941" w:rsidP="00253769"/>
        </w:tc>
      </w:tr>
      <w:tr w:rsidR="00037FEE" w14:paraId="2D24D062" w14:textId="77777777" w:rsidTr="00E82FA5">
        <w:trPr>
          <w:trHeight w:val="391"/>
        </w:trPr>
        <w:tc>
          <w:tcPr>
            <w:tcW w:w="380" w:type="dxa"/>
            <w:tcBorders>
              <w:top w:val="nil"/>
              <w:left w:val="nil"/>
              <w:bottom w:val="nil"/>
              <w:right w:val="nil"/>
            </w:tcBorders>
          </w:tcPr>
          <w:p w14:paraId="2D24D05F" w14:textId="77777777" w:rsidR="002F6D5A" w:rsidRPr="00B73FE8" w:rsidRDefault="002F6D5A" w:rsidP="00DA2F10"/>
        </w:tc>
        <w:tc>
          <w:tcPr>
            <w:tcW w:w="8997" w:type="dxa"/>
            <w:tcBorders>
              <w:top w:val="nil"/>
              <w:left w:val="nil"/>
              <w:bottom w:val="nil"/>
              <w:right w:val="nil"/>
            </w:tcBorders>
          </w:tcPr>
          <w:p w14:paraId="2D24D060" w14:textId="77777777" w:rsidR="002F6D5A" w:rsidRPr="002F6D5A" w:rsidRDefault="00B1343F" w:rsidP="00DA2F10">
            <w:pPr>
              <w:rPr>
                <w:b/>
              </w:rPr>
            </w:pPr>
            <w:r>
              <w:rPr>
                <w:b/>
              </w:rPr>
              <w:t>Besluit</w:t>
            </w:r>
          </w:p>
          <w:p w14:paraId="30B7CA73" w14:textId="77777777" w:rsidR="00037FEE" w:rsidRDefault="00B1343F" w:rsidP="0010034E">
            <w:pPr>
              <w:rPr>
                <w:noProof/>
              </w:rPr>
            </w:pPr>
            <w:r>
              <w:rPr>
                <w:noProof/>
                <w:u w:val="single"/>
              </w:rPr>
              <w:t>Artikel 1.</w:t>
            </w:r>
            <w:r>
              <w:rPr>
                <w:noProof/>
              </w:rPr>
              <w:t> De raad keurt de nominale subsidie ten bedrage van € 1.000 goed voor de bedeling van Blad van Ternat herfst aan Musikalo. De vereffening van de nominale subsidie vindt plaats na het bedelen van het Blad.</w:t>
            </w:r>
          </w:p>
          <w:p w14:paraId="15DE6928" w14:textId="77777777" w:rsidR="00037FEE" w:rsidRDefault="00B1343F" w:rsidP="0010034E">
            <w:pPr>
              <w:rPr>
                <w:noProof/>
              </w:rPr>
            </w:pPr>
            <w:r>
              <w:rPr>
                <w:noProof/>
                <w:u w:val="single"/>
              </w:rPr>
              <w:t>Artikel 2.</w:t>
            </w:r>
            <w:r>
              <w:rPr>
                <w:noProof/>
              </w:rPr>
              <w:t> De raad keurt de nominale subsidie ten bedrage van € 1.000 goed voor de bedeling van Blad van Ternat winter aan vzw MidWinter Lombeek. De vereffening van de nominale subsidie vindt plaats na het bedelen van het Blad.</w:t>
            </w:r>
          </w:p>
          <w:p w14:paraId="1074F309" w14:textId="77777777" w:rsidR="00037FEE" w:rsidRDefault="00B1343F" w:rsidP="0010034E">
            <w:pPr>
              <w:rPr>
                <w:noProof/>
              </w:rPr>
            </w:pPr>
            <w:r>
              <w:rPr>
                <w:noProof/>
                <w:u w:val="single"/>
              </w:rPr>
              <w:t>Artikel 3.</w:t>
            </w:r>
            <w:r>
              <w:rPr>
                <w:noProof/>
              </w:rPr>
              <w:t> Na goedkeuring door de raad wordt opdracht gegeven aan het college van burgemeester en schepenen deze beslissing verder uit te voeren en controle uit te oefenen op de juiste aanwending van de toegekende subsidie.</w:t>
            </w:r>
          </w:p>
          <w:p w14:paraId="719C4907" w14:textId="77777777" w:rsidR="00037FEE" w:rsidRDefault="00B1343F" w:rsidP="0010034E">
            <w:pPr>
              <w:rPr>
                <w:noProof/>
              </w:rPr>
            </w:pPr>
            <w:r>
              <w:rPr>
                <w:noProof/>
                <w:u w:val="single"/>
              </w:rPr>
              <w:t>Artikel 4.</w:t>
            </w:r>
            <w:r>
              <w:rPr>
                <w:noProof/>
              </w:rPr>
              <w:t> Een afschrift van het raadsbesluit wordt overgemaakt aan de dienst Communicatie en de dienst Financiën.</w:t>
            </w:r>
          </w:p>
          <w:p w14:paraId="2D24D061" w14:textId="68B58C82" w:rsidR="006D7941" w:rsidRPr="002F6D5A" w:rsidRDefault="006D7941" w:rsidP="0010034E"/>
        </w:tc>
      </w:tr>
    </w:tbl>
    <w:p w14:paraId="2D24D064" w14:textId="77777777" w:rsidR="00130698" w:rsidRDefault="00130698" w:rsidP="000C1025"/>
    <w:p w14:paraId="2D24D065" w14:textId="77777777" w:rsidR="0096666E" w:rsidRDefault="00B1343F" w:rsidP="0096666E">
      <w:pPr>
        <w:jc w:val="center"/>
        <w:rPr>
          <w:szCs w:val="22"/>
        </w:rPr>
      </w:pPr>
      <w:r>
        <w:rPr>
          <w:szCs w:val="22"/>
        </w:rPr>
        <w:t xml:space="preserve">NAMENS </w:t>
      </w:r>
      <w:r w:rsidR="007E2D68">
        <w:rPr>
          <w:szCs w:val="22"/>
        </w:rPr>
        <w:t>DE RAAD</w:t>
      </w:r>
      <w:r w:rsidRPr="00BD6864">
        <w:rPr>
          <w:szCs w:val="22"/>
        </w:rPr>
        <w:t>,</w:t>
      </w:r>
    </w:p>
    <w:tbl>
      <w:tblPr>
        <w:tblStyle w:val="Tabel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4253"/>
        <w:gridCol w:w="5211"/>
      </w:tblGrid>
      <w:tr w:rsidR="00037FEE" w14:paraId="2D24D06C" w14:textId="77777777" w:rsidTr="00020EEF">
        <w:trPr>
          <w:trHeight w:val="603"/>
        </w:trPr>
        <w:tc>
          <w:tcPr>
            <w:tcW w:w="4253" w:type="dxa"/>
          </w:tcPr>
          <w:p w14:paraId="2D24D067" w14:textId="4966EDC8" w:rsidR="006801DE" w:rsidRPr="004B451F" w:rsidRDefault="00B1343F" w:rsidP="00BA2B2C">
            <w:pPr>
              <w:ind w:right="379"/>
            </w:pPr>
            <w:r>
              <w:rPr>
                <w:noProof/>
              </w:rPr>
              <w:t>algemeen directeur</w:t>
            </w:r>
            <w:r w:rsidRPr="004B451F">
              <w:t>,</w:t>
            </w:r>
          </w:p>
          <w:p w14:paraId="2D24D069" w14:textId="0E7ACB88" w:rsidR="006801DE" w:rsidRPr="002E08DB" w:rsidRDefault="00B1343F" w:rsidP="00DD0895">
            <w:r>
              <w:t xml:space="preserve">(get.) </w:t>
            </w:r>
            <w:r>
              <w:rPr>
                <w:noProof/>
              </w:rPr>
              <w:t>Sieglinde De Mulder</w:t>
            </w:r>
          </w:p>
        </w:tc>
        <w:tc>
          <w:tcPr>
            <w:tcW w:w="5211" w:type="dxa"/>
          </w:tcPr>
          <w:p w14:paraId="2D24D06A" w14:textId="1FB48EF6" w:rsidR="006801DE" w:rsidRPr="00166C98" w:rsidRDefault="00B1343F" w:rsidP="00247289">
            <w:pPr>
              <w:jc w:val="right"/>
              <w:rPr>
                <w:rFonts w:eastAsia="Calibri"/>
              </w:rPr>
            </w:pPr>
            <w:r w:rsidRPr="00166C98">
              <w:rPr>
                <w:rFonts w:eastAsia="Calibri"/>
                <w:noProof/>
              </w:rPr>
              <w:t>voorzitter gemeenteraad</w:t>
            </w:r>
            <w:r w:rsidRPr="00166C98">
              <w:rPr>
                <w:rFonts w:eastAsia="Calibri"/>
              </w:rPr>
              <w:t>,</w:t>
            </w:r>
          </w:p>
          <w:p w14:paraId="2D24D06B" w14:textId="41DE29A3" w:rsidR="006801DE" w:rsidRPr="002E08DB" w:rsidRDefault="00B1343F" w:rsidP="00247289">
            <w:pPr>
              <w:jc w:val="right"/>
            </w:pPr>
            <w:r w:rsidRPr="00166C98">
              <w:rPr>
                <w:rFonts w:eastAsia="Calibri"/>
              </w:rPr>
              <w:t xml:space="preserve">(get.) </w:t>
            </w:r>
            <w:r w:rsidRPr="00166C98">
              <w:rPr>
                <w:rFonts w:eastAsia="Calibri"/>
                <w:noProof/>
              </w:rPr>
              <w:t>Sophie Claeys</w:t>
            </w:r>
          </w:p>
        </w:tc>
      </w:tr>
    </w:tbl>
    <w:p w14:paraId="2D24D06E" w14:textId="49BC8815" w:rsidR="0096666E" w:rsidRDefault="00B1343F" w:rsidP="0096666E">
      <w:pPr>
        <w:jc w:val="center"/>
        <w:rPr>
          <w:color w:val="000000"/>
          <w:szCs w:val="22"/>
        </w:rPr>
      </w:pPr>
      <w:r>
        <w:rPr>
          <w:color w:val="000000"/>
          <w:szCs w:val="22"/>
        </w:rPr>
        <w:t>V</w:t>
      </w:r>
      <w:r w:rsidRPr="00871CA3">
        <w:rPr>
          <w:color w:val="000000"/>
          <w:szCs w:val="22"/>
        </w:rPr>
        <w:t>oor eensluidend afschrift,</w:t>
      </w:r>
    </w:p>
    <w:p w14:paraId="62A49445" w14:textId="4F7A13CB" w:rsidR="006D7941" w:rsidRPr="00871CA3" w:rsidRDefault="006D7941" w:rsidP="006D7941">
      <w:pPr>
        <w:jc w:val="center"/>
        <w:rPr>
          <w:color w:val="000000"/>
          <w:szCs w:val="22"/>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1843"/>
        <w:gridCol w:w="3861"/>
      </w:tblGrid>
      <w:tr w:rsidR="00037FEE" w14:paraId="75ADA6AF" w14:textId="77777777" w:rsidTr="00712D1A">
        <w:trPr>
          <w:trHeight w:val="1449"/>
        </w:trPr>
        <w:tc>
          <w:tcPr>
            <w:tcW w:w="3794" w:type="dxa"/>
          </w:tcPr>
          <w:p w14:paraId="45CAA7D9" w14:textId="0D0FC0D1" w:rsidR="006D7941" w:rsidRPr="00166C98" w:rsidRDefault="006D7941" w:rsidP="00712D1A">
            <w:pPr>
              <w:rPr>
                <w:rFonts w:eastAsia="Calibri"/>
              </w:rPr>
            </w:pPr>
          </w:p>
        </w:tc>
        <w:tc>
          <w:tcPr>
            <w:tcW w:w="1843" w:type="dxa"/>
          </w:tcPr>
          <w:p w14:paraId="0A9607BA" w14:textId="77777777" w:rsidR="006D7941" w:rsidRPr="00166C98" w:rsidRDefault="00B1343F" w:rsidP="00712D1A">
            <w:pPr>
              <w:jc w:val="center"/>
              <w:rPr>
                <w:rFonts w:eastAsia="Calibri"/>
              </w:rPr>
            </w:pPr>
            <w:r w:rsidRPr="005B3F4B">
              <w:rPr>
                <w:rFonts w:eastAsia="Calibri"/>
                <w:noProof/>
              </w:rPr>
              <w:drawing>
                <wp:inline distT="0" distB="0" distL="0" distR="0" wp14:anchorId="49161EF9" wp14:editId="70AF09ED">
                  <wp:extent cx="1021292" cy="980237"/>
                  <wp:effectExtent l="0" t="0" r="762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37011" cy="995324"/>
                          </a:xfrm>
                          <a:prstGeom prst="rect">
                            <a:avLst/>
                          </a:prstGeom>
                          <a:noFill/>
                          <a:ln>
                            <a:noFill/>
                          </a:ln>
                        </pic:spPr>
                      </pic:pic>
                    </a:graphicData>
                  </a:graphic>
                </wp:inline>
              </w:drawing>
            </w:r>
          </w:p>
        </w:tc>
        <w:tc>
          <w:tcPr>
            <w:tcW w:w="3861" w:type="dxa"/>
          </w:tcPr>
          <w:p w14:paraId="4AF35FC3" w14:textId="7F58751F" w:rsidR="006D7941" w:rsidRPr="00166C98" w:rsidRDefault="006D7941" w:rsidP="00712D1A">
            <w:pPr>
              <w:jc w:val="right"/>
              <w:rPr>
                <w:rFonts w:eastAsia="Calibri"/>
              </w:rPr>
            </w:pPr>
          </w:p>
        </w:tc>
      </w:tr>
    </w:tbl>
    <w:p w14:paraId="7D285263" w14:textId="77777777" w:rsidR="006D7941" w:rsidRDefault="006D7941" w:rsidP="0096666E">
      <w:pPr>
        <w:jc w:val="center"/>
      </w:pPr>
    </w:p>
    <w:p w14:paraId="2D24D079" w14:textId="77777777" w:rsidR="00E127FB" w:rsidRDefault="00E127FB" w:rsidP="00A4645E"/>
    <w:p w14:paraId="2D24D07B" w14:textId="77777777" w:rsidR="00E127FB" w:rsidRDefault="00E127FB" w:rsidP="00A4645E"/>
    <w:sectPr w:rsidR="00E127FB" w:rsidSect="003B16BD">
      <w:headerReference w:type="default" r:id="rId9"/>
      <w:footerReference w:type="default" r:id="rId10"/>
      <w:headerReference w:type="first" r:id="rId11"/>
      <w:footerReference w:type="first" r:id="rId12"/>
      <w:pgSz w:w="11906" w:h="16838"/>
      <w:pgMar w:top="1134" w:right="1134" w:bottom="993" w:left="181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51C3D" w14:textId="77777777" w:rsidR="00B1343F" w:rsidRDefault="00B1343F">
      <w:pPr>
        <w:spacing w:after="0"/>
      </w:pPr>
      <w:r>
        <w:separator/>
      </w:r>
    </w:p>
  </w:endnote>
  <w:endnote w:type="continuationSeparator" w:id="0">
    <w:p w14:paraId="4D3CE216" w14:textId="77777777" w:rsidR="00B1343F" w:rsidRDefault="00B1343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utura Book">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8105558"/>
      <w:docPartObj>
        <w:docPartGallery w:val="Page Numbers (Bottom of Page)"/>
        <w:docPartUnique/>
      </w:docPartObj>
    </w:sdtPr>
    <w:sdtEndPr>
      <w:rPr>
        <w:sz w:val="18"/>
        <w:szCs w:val="18"/>
      </w:rPr>
    </w:sdtEndPr>
    <w:sdtContent>
      <w:sdt>
        <w:sdtPr>
          <w:rPr>
            <w:sz w:val="18"/>
            <w:szCs w:val="18"/>
          </w:rPr>
          <w:id w:val="-1769616900"/>
          <w:docPartObj>
            <w:docPartGallery w:val="Page Numbers (Top of Page)"/>
            <w:docPartUnique/>
          </w:docPartObj>
        </w:sdtPr>
        <w:sdtContent>
          <w:p w14:paraId="688F688F" w14:textId="238102C4" w:rsidR="002E6ACD" w:rsidRPr="002E6ACD" w:rsidRDefault="002E6ACD">
            <w:pPr>
              <w:pStyle w:val="Voettekst"/>
              <w:jc w:val="right"/>
              <w:rPr>
                <w:sz w:val="18"/>
                <w:szCs w:val="18"/>
              </w:rPr>
            </w:pPr>
            <w:r w:rsidRPr="002E6ACD">
              <w:rPr>
                <w:sz w:val="18"/>
                <w:szCs w:val="18"/>
                <w:lang w:val="nl-NL"/>
              </w:rPr>
              <w:t xml:space="preserve">Pagina </w:t>
            </w:r>
            <w:r w:rsidRPr="002E6ACD">
              <w:rPr>
                <w:b/>
                <w:bCs/>
                <w:sz w:val="18"/>
                <w:szCs w:val="18"/>
              </w:rPr>
              <w:fldChar w:fldCharType="begin"/>
            </w:r>
            <w:r w:rsidRPr="002E6ACD">
              <w:rPr>
                <w:b/>
                <w:bCs/>
                <w:sz w:val="18"/>
                <w:szCs w:val="18"/>
              </w:rPr>
              <w:instrText>PAGE</w:instrText>
            </w:r>
            <w:r w:rsidRPr="002E6ACD">
              <w:rPr>
                <w:b/>
                <w:bCs/>
                <w:sz w:val="18"/>
                <w:szCs w:val="18"/>
              </w:rPr>
              <w:fldChar w:fldCharType="separate"/>
            </w:r>
            <w:r w:rsidRPr="002E6ACD">
              <w:rPr>
                <w:b/>
                <w:bCs/>
                <w:sz w:val="18"/>
                <w:szCs w:val="18"/>
                <w:lang w:val="nl-NL"/>
              </w:rPr>
              <w:t>2</w:t>
            </w:r>
            <w:r w:rsidRPr="002E6ACD">
              <w:rPr>
                <w:b/>
                <w:bCs/>
                <w:sz w:val="18"/>
                <w:szCs w:val="18"/>
              </w:rPr>
              <w:fldChar w:fldCharType="end"/>
            </w:r>
            <w:r w:rsidRPr="002E6ACD">
              <w:rPr>
                <w:sz w:val="18"/>
                <w:szCs w:val="18"/>
                <w:lang w:val="nl-NL"/>
              </w:rPr>
              <w:t xml:space="preserve"> van </w:t>
            </w:r>
            <w:r w:rsidRPr="002E6ACD">
              <w:rPr>
                <w:b/>
                <w:bCs/>
                <w:sz w:val="18"/>
                <w:szCs w:val="18"/>
              </w:rPr>
              <w:fldChar w:fldCharType="begin"/>
            </w:r>
            <w:r w:rsidRPr="002E6ACD">
              <w:rPr>
                <w:b/>
                <w:bCs/>
                <w:sz w:val="18"/>
                <w:szCs w:val="18"/>
              </w:rPr>
              <w:instrText>NUMPAGES</w:instrText>
            </w:r>
            <w:r w:rsidRPr="002E6ACD">
              <w:rPr>
                <w:b/>
                <w:bCs/>
                <w:sz w:val="18"/>
                <w:szCs w:val="18"/>
              </w:rPr>
              <w:fldChar w:fldCharType="separate"/>
            </w:r>
            <w:r w:rsidRPr="002E6ACD">
              <w:rPr>
                <w:b/>
                <w:bCs/>
                <w:sz w:val="18"/>
                <w:szCs w:val="18"/>
                <w:lang w:val="nl-NL"/>
              </w:rPr>
              <w:t>2</w:t>
            </w:r>
            <w:r w:rsidRPr="002E6ACD">
              <w:rPr>
                <w:b/>
                <w:bCs/>
                <w:sz w:val="18"/>
                <w:szCs w:val="18"/>
              </w:rPr>
              <w:fldChar w:fldCharType="end"/>
            </w:r>
          </w:p>
        </w:sdtContent>
      </w:sdt>
    </w:sdtContent>
  </w:sdt>
  <w:p w14:paraId="2D24D08A" w14:textId="77777777" w:rsidR="00D7313B" w:rsidRDefault="00D7313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0204615"/>
      <w:docPartObj>
        <w:docPartGallery w:val="Page Numbers (Bottom of Page)"/>
        <w:docPartUnique/>
      </w:docPartObj>
    </w:sdtPr>
    <w:sdtEndPr/>
    <w:sdtContent>
      <w:sdt>
        <w:sdtPr>
          <w:id w:val="860082579"/>
          <w:docPartObj>
            <w:docPartGallery w:val="Page Numbers (Top of Page)"/>
            <w:docPartUnique/>
          </w:docPartObj>
        </w:sdtPr>
        <w:sdtEndPr/>
        <w:sdtContent>
          <w:p w14:paraId="2D24D08F" w14:textId="77777777" w:rsidR="004E07C1" w:rsidRDefault="00B1343F">
            <w:pPr>
              <w:pStyle w:val="Voettekst"/>
              <w:jc w:val="right"/>
            </w:pPr>
            <w:r>
              <w:rPr>
                <w:lang w:val="nl-NL"/>
              </w:rPr>
              <w:t xml:space="preserve">Pagina </w:t>
            </w:r>
            <w:r>
              <w:rPr>
                <w:b/>
                <w:bCs/>
                <w:sz w:val="24"/>
                <w:szCs w:val="24"/>
              </w:rPr>
              <w:fldChar w:fldCharType="begin"/>
            </w:r>
            <w:r>
              <w:rPr>
                <w:b/>
                <w:bCs/>
              </w:rPr>
              <w:instrText>PAGE</w:instrText>
            </w:r>
            <w:r>
              <w:rPr>
                <w:b/>
                <w:bCs/>
                <w:sz w:val="24"/>
                <w:szCs w:val="24"/>
              </w:rPr>
              <w:fldChar w:fldCharType="separate"/>
            </w:r>
            <w:r w:rsidR="003B16BD">
              <w:rPr>
                <w:b/>
                <w:bCs/>
                <w:noProof/>
              </w:rPr>
              <w:t>1</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sidR="003B16BD">
              <w:rPr>
                <w:b/>
                <w:bCs/>
                <w:noProof/>
              </w:rPr>
              <w:t>2</w:t>
            </w:r>
            <w:r>
              <w:rPr>
                <w:b/>
                <w:bCs/>
                <w:sz w:val="24"/>
                <w:szCs w:val="24"/>
              </w:rPr>
              <w:fldChar w:fldCharType="end"/>
            </w:r>
          </w:p>
        </w:sdtContent>
      </w:sdt>
    </w:sdtContent>
  </w:sdt>
  <w:p w14:paraId="2D24D090" w14:textId="77777777" w:rsidR="004E07C1" w:rsidRDefault="004E07C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E3125" w14:textId="77777777" w:rsidR="00B1343F" w:rsidRDefault="00B1343F">
      <w:pPr>
        <w:spacing w:after="0"/>
      </w:pPr>
      <w:r>
        <w:separator/>
      </w:r>
    </w:p>
  </w:footnote>
  <w:footnote w:type="continuationSeparator" w:id="0">
    <w:p w14:paraId="56AA56E6" w14:textId="77777777" w:rsidR="00B1343F" w:rsidRDefault="00B1343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D084" w14:textId="42C24CC5" w:rsidR="003B16BD" w:rsidRDefault="00B1343F" w:rsidP="003F2F4E">
    <w:pPr>
      <w:pStyle w:val="Koptekst"/>
      <w:jc w:val="right"/>
    </w:pPr>
    <w:r>
      <w:rPr>
        <w:noProof/>
        <w:lang w:eastAsia="nl-BE"/>
      </w:rPr>
      <w:drawing>
        <wp:anchor distT="0" distB="0" distL="114300" distR="114300" simplePos="0" relativeHeight="251658240" behindDoc="0" locked="0" layoutInCell="1" allowOverlap="1" wp14:anchorId="061CB047" wp14:editId="15A34BEB">
          <wp:simplePos x="0" y="0"/>
          <wp:positionH relativeFrom="column">
            <wp:posOffset>0</wp:posOffset>
          </wp:positionH>
          <wp:positionV relativeFrom="paragraph">
            <wp:posOffset>18415</wp:posOffset>
          </wp:positionV>
          <wp:extent cx="1562017" cy="476250"/>
          <wp:effectExtent l="0" t="0" r="63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ernat_3kleur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017" cy="476250"/>
                  </a:xfrm>
                  <a:prstGeom prst="rect">
                    <a:avLst/>
                  </a:prstGeom>
                </pic:spPr>
              </pic:pic>
            </a:graphicData>
          </a:graphic>
        </wp:anchor>
      </w:drawing>
    </w:r>
    <w:r>
      <w:tab/>
      <w:t>Arrondissement Halle-Vilvoorde</w:t>
    </w:r>
  </w:p>
  <w:p w14:paraId="2D24D085" w14:textId="77777777" w:rsidR="003B16BD" w:rsidRDefault="00B1343F" w:rsidP="003F2F4E">
    <w:pPr>
      <w:pStyle w:val="Koptekst"/>
      <w:jc w:val="right"/>
    </w:pPr>
    <w:r>
      <w:t>Provincie Vlaams-Brabant</w:t>
    </w:r>
  </w:p>
  <w:p w14:paraId="2D24D086" w14:textId="77777777" w:rsidR="003B16BD" w:rsidRDefault="00B1343F" w:rsidP="003F2F4E">
    <w:pPr>
      <w:pStyle w:val="Koptekst"/>
      <w:jc w:val="right"/>
    </w:pPr>
    <w:r>
      <w:t>Gemeente TERNAT</w:t>
    </w:r>
  </w:p>
  <w:p w14:paraId="2D24D087" w14:textId="77777777" w:rsidR="00D7313B" w:rsidRPr="003B16BD" w:rsidRDefault="00D7313B" w:rsidP="003B16B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D08B" w14:textId="77777777" w:rsidR="00D7313B" w:rsidRDefault="00B1343F" w:rsidP="00D7313B">
    <w:pPr>
      <w:pStyle w:val="Koptekst"/>
    </w:pPr>
    <w:r>
      <w:rPr>
        <w:noProof/>
        <w:lang w:eastAsia="nl-BE"/>
      </w:rPr>
      <w:drawing>
        <wp:anchor distT="0" distB="0" distL="114300" distR="114300" simplePos="0" relativeHeight="251659264" behindDoc="0" locked="0" layoutInCell="1" allowOverlap="1" wp14:anchorId="34A42BB9" wp14:editId="192E1846">
          <wp:simplePos x="0" y="0"/>
          <wp:positionH relativeFrom="column">
            <wp:posOffset>0</wp:posOffset>
          </wp:positionH>
          <wp:positionV relativeFrom="paragraph">
            <wp:posOffset>18415</wp:posOffset>
          </wp:positionV>
          <wp:extent cx="1562017" cy="476250"/>
          <wp:effectExtent l="0" t="0" r="63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ternat_3kleur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017" cy="476250"/>
                  </a:xfrm>
                  <a:prstGeom prst="rect">
                    <a:avLst/>
                  </a:prstGeom>
                </pic:spPr>
              </pic:pic>
            </a:graphicData>
          </a:graphic>
        </wp:anchor>
      </w:drawing>
    </w:r>
    <w:r>
      <w:tab/>
    </w:r>
    <w:r>
      <w:tab/>
      <w:t>Arrondissement Halle-Vilvoorde</w:t>
    </w:r>
  </w:p>
  <w:p w14:paraId="2D24D08C" w14:textId="77777777" w:rsidR="003B16BD" w:rsidRDefault="00B1343F" w:rsidP="003B16BD">
    <w:pPr>
      <w:pStyle w:val="Koptekst"/>
      <w:jc w:val="right"/>
    </w:pPr>
    <w:r>
      <w:t>Provincie Vlaams-Brabant</w:t>
    </w:r>
  </w:p>
  <w:p w14:paraId="2D24D08D" w14:textId="77777777" w:rsidR="00D7313B" w:rsidRDefault="00B1343F" w:rsidP="003B16BD">
    <w:pPr>
      <w:pStyle w:val="Koptekst"/>
      <w:jc w:val="right"/>
    </w:pPr>
    <w:r>
      <w:t>Gemeente TERNAT</w:t>
    </w:r>
  </w:p>
  <w:p w14:paraId="2D24D08E" w14:textId="77777777" w:rsidR="00E127FB" w:rsidRPr="00E127FB" w:rsidRDefault="00E127FB" w:rsidP="00E127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5427F0B"/>
    <w:multiLevelType w:val="hybridMultilevel"/>
    <w:tmpl w:val="024EC436"/>
    <w:lvl w:ilvl="0" w:tplc="DA881AAA">
      <w:start w:val="1"/>
      <w:numFmt w:val="decimal"/>
      <w:lvlText w:val="%1."/>
      <w:lvlJc w:val="left"/>
      <w:pPr>
        <w:ind w:left="720" w:hanging="360"/>
      </w:pPr>
    </w:lvl>
    <w:lvl w:ilvl="1" w:tplc="6768863E" w:tentative="1">
      <w:start w:val="1"/>
      <w:numFmt w:val="lowerLetter"/>
      <w:lvlText w:val="%2."/>
      <w:lvlJc w:val="left"/>
      <w:pPr>
        <w:ind w:left="1440" w:hanging="360"/>
      </w:pPr>
    </w:lvl>
    <w:lvl w:ilvl="2" w:tplc="A304767E" w:tentative="1">
      <w:start w:val="1"/>
      <w:numFmt w:val="lowerRoman"/>
      <w:lvlText w:val="%3."/>
      <w:lvlJc w:val="right"/>
      <w:pPr>
        <w:ind w:left="2160" w:hanging="180"/>
      </w:pPr>
    </w:lvl>
    <w:lvl w:ilvl="3" w:tplc="19AAF48E" w:tentative="1">
      <w:start w:val="1"/>
      <w:numFmt w:val="decimal"/>
      <w:lvlText w:val="%4."/>
      <w:lvlJc w:val="left"/>
      <w:pPr>
        <w:ind w:left="2880" w:hanging="360"/>
      </w:pPr>
    </w:lvl>
    <w:lvl w:ilvl="4" w:tplc="A858BB56" w:tentative="1">
      <w:start w:val="1"/>
      <w:numFmt w:val="lowerLetter"/>
      <w:lvlText w:val="%5."/>
      <w:lvlJc w:val="left"/>
      <w:pPr>
        <w:ind w:left="3600" w:hanging="360"/>
      </w:pPr>
    </w:lvl>
    <w:lvl w:ilvl="5" w:tplc="716A916E" w:tentative="1">
      <w:start w:val="1"/>
      <w:numFmt w:val="lowerRoman"/>
      <w:lvlText w:val="%6."/>
      <w:lvlJc w:val="right"/>
      <w:pPr>
        <w:ind w:left="4320" w:hanging="180"/>
      </w:pPr>
    </w:lvl>
    <w:lvl w:ilvl="6" w:tplc="B762BA0C" w:tentative="1">
      <w:start w:val="1"/>
      <w:numFmt w:val="decimal"/>
      <w:lvlText w:val="%7."/>
      <w:lvlJc w:val="left"/>
      <w:pPr>
        <w:ind w:left="5040" w:hanging="360"/>
      </w:pPr>
    </w:lvl>
    <w:lvl w:ilvl="7" w:tplc="D5BC2FB8" w:tentative="1">
      <w:start w:val="1"/>
      <w:numFmt w:val="lowerLetter"/>
      <w:lvlText w:val="%8."/>
      <w:lvlJc w:val="left"/>
      <w:pPr>
        <w:ind w:left="5760" w:hanging="360"/>
      </w:pPr>
    </w:lvl>
    <w:lvl w:ilvl="8" w:tplc="1DF0EC40" w:tentative="1">
      <w:start w:val="1"/>
      <w:numFmt w:val="lowerRoman"/>
      <w:lvlText w:val="%9."/>
      <w:lvlJc w:val="right"/>
      <w:pPr>
        <w:ind w:left="6480" w:hanging="180"/>
      </w:pPr>
    </w:lvl>
  </w:abstractNum>
  <w:abstractNum w:abstractNumId="1" w15:restartNumberingAfterBreak="1">
    <w:nsid w:val="2BD00441"/>
    <w:multiLevelType w:val="hybridMultilevel"/>
    <w:tmpl w:val="B5A638B8"/>
    <w:lvl w:ilvl="0" w:tplc="7CCC0A0A">
      <w:start w:val="1"/>
      <w:numFmt w:val="bullet"/>
      <w:lvlText w:val=""/>
      <w:lvlJc w:val="left"/>
      <w:pPr>
        <w:ind w:left="720" w:hanging="360"/>
      </w:pPr>
      <w:rPr>
        <w:rFonts w:ascii="Symbol" w:hAnsi="Symbol" w:hint="default"/>
      </w:rPr>
    </w:lvl>
    <w:lvl w:ilvl="1" w:tplc="78582614">
      <w:start w:val="1"/>
      <w:numFmt w:val="bullet"/>
      <w:lvlText w:val="o"/>
      <w:lvlJc w:val="left"/>
      <w:pPr>
        <w:ind w:left="1440" w:hanging="360"/>
      </w:pPr>
      <w:rPr>
        <w:rFonts w:ascii="Courier New" w:hAnsi="Courier New" w:cs="Courier New" w:hint="default"/>
      </w:rPr>
    </w:lvl>
    <w:lvl w:ilvl="2" w:tplc="3F761000" w:tentative="1">
      <w:start w:val="1"/>
      <w:numFmt w:val="bullet"/>
      <w:lvlText w:val=""/>
      <w:lvlJc w:val="left"/>
      <w:pPr>
        <w:ind w:left="2160" w:hanging="360"/>
      </w:pPr>
      <w:rPr>
        <w:rFonts w:ascii="Wingdings" w:hAnsi="Wingdings" w:hint="default"/>
      </w:rPr>
    </w:lvl>
    <w:lvl w:ilvl="3" w:tplc="408480F2" w:tentative="1">
      <w:start w:val="1"/>
      <w:numFmt w:val="bullet"/>
      <w:lvlText w:val=""/>
      <w:lvlJc w:val="left"/>
      <w:pPr>
        <w:ind w:left="2880" w:hanging="360"/>
      </w:pPr>
      <w:rPr>
        <w:rFonts w:ascii="Symbol" w:hAnsi="Symbol" w:hint="default"/>
      </w:rPr>
    </w:lvl>
    <w:lvl w:ilvl="4" w:tplc="30F455D2" w:tentative="1">
      <w:start w:val="1"/>
      <w:numFmt w:val="bullet"/>
      <w:lvlText w:val="o"/>
      <w:lvlJc w:val="left"/>
      <w:pPr>
        <w:ind w:left="3600" w:hanging="360"/>
      </w:pPr>
      <w:rPr>
        <w:rFonts w:ascii="Courier New" w:hAnsi="Courier New" w:cs="Courier New" w:hint="default"/>
      </w:rPr>
    </w:lvl>
    <w:lvl w:ilvl="5" w:tplc="A972EB60" w:tentative="1">
      <w:start w:val="1"/>
      <w:numFmt w:val="bullet"/>
      <w:lvlText w:val=""/>
      <w:lvlJc w:val="left"/>
      <w:pPr>
        <w:ind w:left="4320" w:hanging="360"/>
      </w:pPr>
      <w:rPr>
        <w:rFonts w:ascii="Wingdings" w:hAnsi="Wingdings" w:hint="default"/>
      </w:rPr>
    </w:lvl>
    <w:lvl w:ilvl="6" w:tplc="68B2F1FC" w:tentative="1">
      <w:start w:val="1"/>
      <w:numFmt w:val="bullet"/>
      <w:lvlText w:val=""/>
      <w:lvlJc w:val="left"/>
      <w:pPr>
        <w:ind w:left="5040" w:hanging="360"/>
      </w:pPr>
      <w:rPr>
        <w:rFonts w:ascii="Symbol" w:hAnsi="Symbol" w:hint="default"/>
      </w:rPr>
    </w:lvl>
    <w:lvl w:ilvl="7" w:tplc="F7DC7A3A" w:tentative="1">
      <w:start w:val="1"/>
      <w:numFmt w:val="bullet"/>
      <w:lvlText w:val="o"/>
      <w:lvlJc w:val="left"/>
      <w:pPr>
        <w:ind w:left="5760" w:hanging="360"/>
      </w:pPr>
      <w:rPr>
        <w:rFonts w:ascii="Courier New" w:hAnsi="Courier New" w:cs="Courier New" w:hint="default"/>
      </w:rPr>
    </w:lvl>
    <w:lvl w:ilvl="8" w:tplc="6532A0A0" w:tentative="1">
      <w:start w:val="1"/>
      <w:numFmt w:val="bullet"/>
      <w:lvlText w:val=""/>
      <w:lvlJc w:val="left"/>
      <w:pPr>
        <w:ind w:left="6480" w:hanging="360"/>
      </w:pPr>
      <w:rPr>
        <w:rFonts w:ascii="Wingdings" w:hAnsi="Wingdings" w:hint="default"/>
      </w:rPr>
    </w:lvl>
  </w:abstractNum>
  <w:abstractNum w:abstractNumId="2" w15:restartNumberingAfterBreak="1">
    <w:nsid w:val="61C74E52"/>
    <w:multiLevelType w:val="hybridMultilevel"/>
    <w:tmpl w:val="024EC436"/>
    <w:lvl w:ilvl="0" w:tplc="A3E874D4">
      <w:start w:val="1"/>
      <w:numFmt w:val="decimal"/>
      <w:lvlText w:val="%1."/>
      <w:lvlJc w:val="left"/>
      <w:pPr>
        <w:ind w:left="720" w:hanging="360"/>
      </w:pPr>
    </w:lvl>
    <w:lvl w:ilvl="1" w:tplc="56EABBF6" w:tentative="1">
      <w:start w:val="1"/>
      <w:numFmt w:val="lowerLetter"/>
      <w:lvlText w:val="%2."/>
      <w:lvlJc w:val="left"/>
      <w:pPr>
        <w:ind w:left="1440" w:hanging="360"/>
      </w:pPr>
    </w:lvl>
    <w:lvl w:ilvl="2" w:tplc="67C2ECD0" w:tentative="1">
      <w:start w:val="1"/>
      <w:numFmt w:val="lowerRoman"/>
      <w:lvlText w:val="%3."/>
      <w:lvlJc w:val="right"/>
      <w:pPr>
        <w:ind w:left="2160" w:hanging="180"/>
      </w:pPr>
    </w:lvl>
    <w:lvl w:ilvl="3" w:tplc="94445ED4" w:tentative="1">
      <w:start w:val="1"/>
      <w:numFmt w:val="decimal"/>
      <w:lvlText w:val="%4."/>
      <w:lvlJc w:val="left"/>
      <w:pPr>
        <w:ind w:left="2880" w:hanging="360"/>
      </w:pPr>
    </w:lvl>
    <w:lvl w:ilvl="4" w:tplc="4FC007EA" w:tentative="1">
      <w:start w:val="1"/>
      <w:numFmt w:val="lowerLetter"/>
      <w:lvlText w:val="%5."/>
      <w:lvlJc w:val="left"/>
      <w:pPr>
        <w:ind w:left="3600" w:hanging="360"/>
      </w:pPr>
    </w:lvl>
    <w:lvl w:ilvl="5" w:tplc="0D0CF06A" w:tentative="1">
      <w:start w:val="1"/>
      <w:numFmt w:val="lowerRoman"/>
      <w:lvlText w:val="%6."/>
      <w:lvlJc w:val="right"/>
      <w:pPr>
        <w:ind w:left="4320" w:hanging="180"/>
      </w:pPr>
    </w:lvl>
    <w:lvl w:ilvl="6" w:tplc="D9702500" w:tentative="1">
      <w:start w:val="1"/>
      <w:numFmt w:val="decimal"/>
      <w:lvlText w:val="%7."/>
      <w:lvlJc w:val="left"/>
      <w:pPr>
        <w:ind w:left="5040" w:hanging="360"/>
      </w:pPr>
    </w:lvl>
    <w:lvl w:ilvl="7" w:tplc="C694ACAC" w:tentative="1">
      <w:start w:val="1"/>
      <w:numFmt w:val="lowerLetter"/>
      <w:lvlText w:val="%8."/>
      <w:lvlJc w:val="left"/>
      <w:pPr>
        <w:ind w:left="5760" w:hanging="360"/>
      </w:pPr>
    </w:lvl>
    <w:lvl w:ilvl="8" w:tplc="C7FA7AF8" w:tentative="1">
      <w:start w:val="1"/>
      <w:numFmt w:val="lowerRoman"/>
      <w:lvlText w:val="%9."/>
      <w:lvlJc w:val="right"/>
      <w:pPr>
        <w:ind w:left="6480" w:hanging="180"/>
      </w:pPr>
    </w:lvl>
  </w:abstractNum>
  <w:abstractNum w:abstractNumId="3" w15:restartNumberingAfterBreak="1">
    <w:nsid w:val="7B3730DE"/>
    <w:multiLevelType w:val="hybridMultilevel"/>
    <w:tmpl w:val="6BBED6C0"/>
    <w:lvl w:ilvl="0" w:tplc="2142214A">
      <w:start w:val="1"/>
      <w:numFmt w:val="decimal"/>
      <w:lvlText w:val="%1."/>
      <w:lvlJc w:val="left"/>
      <w:pPr>
        <w:ind w:left="360" w:hanging="360"/>
      </w:pPr>
      <w:rPr>
        <w:rFonts w:hint="default"/>
      </w:rPr>
    </w:lvl>
    <w:lvl w:ilvl="1" w:tplc="55E21934" w:tentative="1">
      <w:start w:val="1"/>
      <w:numFmt w:val="lowerLetter"/>
      <w:lvlText w:val="%2."/>
      <w:lvlJc w:val="left"/>
      <w:pPr>
        <w:ind w:left="1080" w:hanging="360"/>
      </w:pPr>
    </w:lvl>
    <w:lvl w:ilvl="2" w:tplc="4E8A7044" w:tentative="1">
      <w:start w:val="1"/>
      <w:numFmt w:val="lowerRoman"/>
      <w:lvlText w:val="%3."/>
      <w:lvlJc w:val="right"/>
      <w:pPr>
        <w:ind w:left="1800" w:hanging="180"/>
      </w:pPr>
    </w:lvl>
    <w:lvl w:ilvl="3" w:tplc="64EA045E" w:tentative="1">
      <w:start w:val="1"/>
      <w:numFmt w:val="decimal"/>
      <w:lvlText w:val="%4."/>
      <w:lvlJc w:val="left"/>
      <w:pPr>
        <w:ind w:left="2520" w:hanging="360"/>
      </w:pPr>
    </w:lvl>
    <w:lvl w:ilvl="4" w:tplc="02E8B690" w:tentative="1">
      <w:start w:val="1"/>
      <w:numFmt w:val="lowerLetter"/>
      <w:lvlText w:val="%5."/>
      <w:lvlJc w:val="left"/>
      <w:pPr>
        <w:ind w:left="3240" w:hanging="360"/>
      </w:pPr>
    </w:lvl>
    <w:lvl w:ilvl="5" w:tplc="480EC3C8" w:tentative="1">
      <w:start w:val="1"/>
      <w:numFmt w:val="lowerRoman"/>
      <w:lvlText w:val="%6."/>
      <w:lvlJc w:val="right"/>
      <w:pPr>
        <w:ind w:left="3960" w:hanging="180"/>
      </w:pPr>
    </w:lvl>
    <w:lvl w:ilvl="6" w:tplc="6800240E" w:tentative="1">
      <w:start w:val="1"/>
      <w:numFmt w:val="decimal"/>
      <w:lvlText w:val="%7."/>
      <w:lvlJc w:val="left"/>
      <w:pPr>
        <w:ind w:left="4680" w:hanging="360"/>
      </w:pPr>
    </w:lvl>
    <w:lvl w:ilvl="7" w:tplc="9C2E0F58" w:tentative="1">
      <w:start w:val="1"/>
      <w:numFmt w:val="lowerLetter"/>
      <w:lvlText w:val="%8."/>
      <w:lvlJc w:val="left"/>
      <w:pPr>
        <w:ind w:left="5400" w:hanging="360"/>
      </w:pPr>
    </w:lvl>
    <w:lvl w:ilvl="8" w:tplc="2382B8B4" w:tentative="1">
      <w:start w:val="1"/>
      <w:numFmt w:val="lowerRoman"/>
      <w:lvlText w:val="%9."/>
      <w:lvlJc w:val="right"/>
      <w:pPr>
        <w:ind w:left="6120" w:hanging="180"/>
      </w:pPr>
    </w:lvl>
  </w:abstractNum>
  <w:abstractNum w:abstractNumId="4" w15:restartNumberingAfterBreak="1">
    <w:nsid w:val="7B3730DF"/>
    <w:multiLevelType w:val="hybridMultilevel"/>
    <w:tmpl w:val="7B3730DF"/>
    <w:lvl w:ilvl="0" w:tplc="8A3A66D0">
      <w:start w:val="1"/>
      <w:numFmt w:val="bullet"/>
      <w:lvlText w:val=""/>
      <w:lvlJc w:val="left"/>
      <w:pPr>
        <w:ind w:left="720" w:hanging="360"/>
      </w:pPr>
      <w:rPr>
        <w:rFonts w:ascii="Symbol" w:hAnsi="Symbol"/>
      </w:rPr>
    </w:lvl>
    <w:lvl w:ilvl="1" w:tplc="A76A1660">
      <w:start w:val="1"/>
      <w:numFmt w:val="bullet"/>
      <w:lvlText w:val="o"/>
      <w:lvlJc w:val="left"/>
      <w:pPr>
        <w:tabs>
          <w:tab w:val="num" w:pos="1440"/>
        </w:tabs>
        <w:ind w:left="1440" w:hanging="360"/>
      </w:pPr>
      <w:rPr>
        <w:rFonts w:ascii="Courier New" w:hAnsi="Courier New"/>
      </w:rPr>
    </w:lvl>
    <w:lvl w:ilvl="2" w:tplc="A446B092">
      <w:start w:val="1"/>
      <w:numFmt w:val="bullet"/>
      <w:lvlText w:val=""/>
      <w:lvlJc w:val="left"/>
      <w:pPr>
        <w:tabs>
          <w:tab w:val="num" w:pos="2160"/>
        </w:tabs>
        <w:ind w:left="2160" w:hanging="360"/>
      </w:pPr>
      <w:rPr>
        <w:rFonts w:ascii="Wingdings" w:hAnsi="Wingdings"/>
      </w:rPr>
    </w:lvl>
    <w:lvl w:ilvl="3" w:tplc="78BE97B2">
      <w:start w:val="1"/>
      <w:numFmt w:val="bullet"/>
      <w:lvlText w:val=""/>
      <w:lvlJc w:val="left"/>
      <w:pPr>
        <w:tabs>
          <w:tab w:val="num" w:pos="2880"/>
        </w:tabs>
        <w:ind w:left="2880" w:hanging="360"/>
      </w:pPr>
      <w:rPr>
        <w:rFonts w:ascii="Symbol" w:hAnsi="Symbol"/>
      </w:rPr>
    </w:lvl>
    <w:lvl w:ilvl="4" w:tplc="F5905E8C">
      <w:start w:val="1"/>
      <w:numFmt w:val="bullet"/>
      <w:lvlText w:val="o"/>
      <w:lvlJc w:val="left"/>
      <w:pPr>
        <w:tabs>
          <w:tab w:val="num" w:pos="3600"/>
        </w:tabs>
        <w:ind w:left="3600" w:hanging="360"/>
      </w:pPr>
      <w:rPr>
        <w:rFonts w:ascii="Courier New" w:hAnsi="Courier New"/>
      </w:rPr>
    </w:lvl>
    <w:lvl w:ilvl="5" w:tplc="867A95DC">
      <w:start w:val="1"/>
      <w:numFmt w:val="bullet"/>
      <w:lvlText w:val=""/>
      <w:lvlJc w:val="left"/>
      <w:pPr>
        <w:tabs>
          <w:tab w:val="num" w:pos="4320"/>
        </w:tabs>
        <w:ind w:left="4320" w:hanging="360"/>
      </w:pPr>
      <w:rPr>
        <w:rFonts w:ascii="Wingdings" w:hAnsi="Wingdings"/>
      </w:rPr>
    </w:lvl>
    <w:lvl w:ilvl="6" w:tplc="87984FDA">
      <w:start w:val="1"/>
      <w:numFmt w:val="bullet"/>
      <w:lvlText w:val=""/>
      <w:lvlJc w:val="left"/>
      <w:pPr>
        <w:tabs>
          <w:tab w:val="num" w:pos="5040"/>
        </w:tabs>
        <w:ind w:left="5040" w:hanging="360"/>
      </w:pPr>
      <w:rPr>
        <w:rFonts w:ascii="Symbol" w:hAnsi="Symbol"/>
      </w:rPr>
    </w:lvl>
    <w:lvl w:ilvl="7" w:tplc="D3528EFC">
      <w:start w:val="1"/>
      <w:numFmt w:val="bullet"/>
      <w:lvlText w:val="o"/>
      <w:lvlJc w:val="left"/>
      <w:pPr>
        <w:tabs>
          <w:tab w:val="num" w:pos="5760"/>
        </w:tabs>
        <w:ind w:left="5760" w:hanging="360"/>
      </w:pPr>
      <w:rPr>
        <w:rFonts w:ascii="Courier New" w:hAnsi="Courier New"/>
      </w:rPr>
    </w:lvl>
    <w:lvl w:ilvl="8" w:tplc="E92A9E3A">
      <w:start w:val="1"/>
      <w:numFmt w:val="bullet"/>
      <w:lvlText w:val=""/>
      <w:lvlJc w:val="left"/>
      <w:pPr>
        <w:tabs>
          <w:tab w:val="num" w:pos="6480"/>
        </w:tabs>
        <w:ind w:left="6480" w:hanging="360"/>
      </w:pPr>
      <w:rPr>
        <w:rFonts w:ascii="Wingdings" w:hAnsi="Wingdings"/>
      </w:rPr>
    </w:lvl>
  </w:abstractNum>
  <w:abstractNum w:abstractNumId="5" w15:restartNumberingAfterBreak="1">
    <w:nsid w:val="7B3730E0"/>
    <w:multiLevelType w:val="hybridMultilevel"/>
    <w:tmpl w:val="7B3730E0"/>
    <w:lvl w:ilvl="0" w:tplc="244E2332">
      <w:start w:val="1"/>
      <w:numFmt w:val="bullet"/>
      <w:lvlText w:val=""/>
      <w:lvlJc w:val="left"/>
      <w:pPr>
        <w:ind w:left="720" w:hanging="360"/>
      </w:pPr>
      <w:rPr>
        <w:rFonts w:ascii="Symbol" w:hAnsi="Symbol"/>
      </w:rPr>
    </w:lvl>
    <w:lvl w:ilvl="1" w:tplc="96804250">
      <w:start w:val="1"/>
      <w:numFmt w:val="bullet"/>
      <w:lvlText w:val="o"/>
      <w:lvlJc w:val="left"/>
      <w:pPr>
        <w:tabs>
          <w:tab w:val="num" w:pos="1440"/>
        </w:tabs>
        <w:ind w:left="1440" w:hanging="360"/>
      </w:pPr>
      <w:rPr>
        <w:rFonts w:ascii="Courier New" w:hAnsi="Courier New"/>
      </w:rPr>
    </w:lvl>
    <w:lvl w:ilvl="2" w:tplc="7DD82442">
      <w:start w:val="1"/>
      <w:numFmt w:val="bullet"/>
      <w:lvlText w:val=""/>
      <w:lvlJc w:val="left"/>
      <w:pPr>
        <w:tabs>
          <w:tab w:val="num" w:pos="2160"/>
        </w:tabs>
        <w:ind w:left="2160" w:hanging="360"/>
      </w:pPr>
      <w:rPr>
        <w:rFonts w:ascii="Wingdings" w:hAnsi="Wingdings"/>
      </w:rPr>
    </w:lvl>
    <w:lvl w:ilvl="3" w:tplc="4BEAA7B2">
      <w:start w:val="1"/>
      <w:numFmt w:val="bullet"/>
      <w:lvlText w:val=""/>
      <w:lvlJc w:val="left"/>
      <w:pPr>
        <w:tabs>
          <w:tab w:val="num" w:pos="2880"/>
        </w:tabs>
        <w:ind w:left="2880" w:hanging="360"/>
      </w:pPr>
      <w:rPr>
        <w:rFonts w:ascii="Symbol" w:hAnsi="Symbol"/>
      </w:rPr>
    </w:lvl>
    <w:lvl w:ilvl="4" w:tplc="DCDEBF50">
      <w:start w:val="1"/>
      <w:numFmt w:val="bullet"/>
      <w:lvlText w:val="o"/>
      <w:lvlJc w:val="left"/>
      <w:pPr>
        <w:tabs>
          <w:tab w:val="num" w:pos="3600"/>
        </w:tabs>
        <w:ind w:left="3600" w:hanging="360"/>
      </w:pPr>
      <w:rPr>
        <w:rFonts w:ascii="Courier New" w:hAnsi="Courier New"/>
      </w:rPr>
    </w:lvl>
    <w:lvl w:ilvl="5" w:tplc="02F25358">
      <w:start w:val="1"/>
      <w:numFmt w:val="bullet"/>
      <w:lvlText w:val=""/>
      <w:lvlJc w:val="left"/>
      <w:pPr>
        <w:tabs>
          <w:tab w:val="num" w:pos="4320"/>
        </w:tabs>
        <w:ind w:left="4320" w:hanging="360"/>
      </w:pPr>
      <w:rPr>
        <w:rFonts w:ascii="Wingdings" w:hAnsi="Wingdings"/>
      </w:rPr>
    </w:lvl>
    <w:lvl w:ilvl="6" w:tplc="E53CB2A2">
      <w:start w:val="1"/>
      <w:numFmt w:val="bullet"/>
      <w:lvlText w:val=""/>
      <w:lvlJc w:val="left"/>
      <w:pPr>
        <w:tabs>
          <w:tab w:val="num" w:pos="5040"/>
        </w:tabs>
        <w:ind w:left="5040" w:hanging="360"/>
      </w:pPr>
      <w:rPr>
        <w:rFonts w:ascii="Symbol" w:hAnsi="Symbol"/>
      </w:rPr>
    </w:lvl>
    <w:lvl w:ilvl="7" w:tplc="6478E69A">
      <w:start w:val="1"/>
      <w:numFmt w:val="bullet"/>
      <w:lvlText w:val="o"/>
      <w:lvlJc w:val="left"/>
      <w:pPr>
        <w:tabs>
          <w:tab w:val="num" w:pos="5760"/>
        </w:tabs>
        <w:ind w:left="5760" w:hanging="360"/>
      </w:pPr>
      <w:rPr>
        <w:rFonts w:ascii="Courier New" w:hAnsi="Courier New"/>
      </w:rPr>
    </w:lvl>
    <w:lvl w:ilvl="8" w:tplc="209A05A6">
      <w:start w:val="1"/>
      <w:numFmt w:val="bullet"/>
      <w:lvlText w:val=""/>
      <w:lvlJc w:val="left"/>
      <w:pPr>
        <w:tabs>
          <w:tab w:val="num" w:pos="6480"/>
        </w:tabs>
        <w:ind w:left="6480" w:hanging="360"/>
      </w:pPr>
      <w:rPr>
        <w:rFonts w:ascii="Wingdings" w:hAnsi="Wingdings"/>
      </w:rPr>
    </w:lvl>
  </w:abstractNum>
  <w:abstractNum w:abstractNumId="6" w15:restartNumberingAfterBreak="1">
    <w:nsid w:val="7B3730E1"/>
    <w:multiLevelType w:val="hybridMultilevel"/>
    <w:tmpl w:val="7B3730E1"/>
    <w:lvl w:ilvl="0" w:tplc="7EE6C02A">
      <w:start w:val="1"/>
      <w:numFmt w:val="bullet"/>
      <w:lvlText w:val=""/>
      <w:lvlJc w:val="left"/>
      <w:pPr>
        <w:ind w:left="720" w:hanging="360"/>
      </w:pPr>
      <w:rPr>
        <w:rFonts w:ascii="Symbol" w:hAnsi="Symbol"/>
      </w:rPr>
    </w:lvl>
    <w:lvl w:ilvl="1" w:tplc="A1023C5C">
      <w:start w:val="1"/>
      <w:numFmt w:val="bullet"/>
      <w:lvlText w:val="o"/>
      <w:lvlJc w:val="left"/>
      <w:pPr>
        <w:tabs>
          <w:tab w:val="num" w:pos="1440"/>
        </w:tabs>
        <w:ind w:left="1440" w:hanging="360"/>
      </w:pPr>
      <w:rPr>
        <w:rFonts w:ascii="Courier New" w:hAnsi="Courier New"/>
      </w:rPr>
    </w:lvl>
    <w:lvl w:ilvl="2" w:tplc="F310530A">
      <w:start w:val="1"/>
      <w:numFmt w:val="bullet"/>
      <w:lvlText w:val=""/>
      <w:lvlJc w:val="left"/>
      <w:pPr>
        <w:tabs>
          <w:tab w:val="num" w:pos="2160"/>
        </w:tabs>
        <w:ind w:left="2160" w:hanging="360"/>
      </w:pPr>
      <w:rPr>
        <w:rFonts w:ascii="Wingdings" w:hAnsi="Wingdings"/>
      </w:rPr>
    </w:lvl>
    <w:lvl w:ilvl="3" w:tplc="390A9512">
      <w:start w:val="1"/>
      <w:numFmt w:val="bullet"/>
      <w:lvlText w:val=""/>
      <w:lvlJc w:val="left"/>
      <w:pPr>
        <w:tabs>
          <w:tab w:val="num" w:pos="2880"/>
        </w:tabs>
        <w:ind w:left="2880" w:hanging="360"/>
      </w:pPr>
      <w:rPr>
        <w:rFonts w:ascii="Symbol" w:hAnsi="Symbol"/>
      </w:rPr>
    </w:lvl>
    <w:lvl w:ilvl="4" w:tplc="58542846">
      <w:start w:val="1"/>
      <w:numFmt w:val="bullet"/>
      <w:lvlText w:val="o"/>
      <w:lvlJc w:val="left"/>
      <w:pPr>
        <w:tabs>
          <w:tab w:val="num" w:pos="3600"/>
        </w:tabs>
        <w:ind w:left="3600" w:hanging="360"/>
      </w:pPr>
      <w:rPr>
        <w:rFonts w:ascii="Courier New" w:hAnsi="Courier New"/>
      </w:rPr>
    </w:lvl>
    <w:lvl w:ilvl="5" w:tplc="8048B1BC">
      <w:start w:val="1"/>
      <w:numFmt w:val="bullet"/>
      <w:lvlText w:val=""/>
      <w:lvlJc w:val="left"/>
      <w:pPr>
        <w:tabs>
          <w:tab w:val="num" w:pos="4320"/>
        </w:tabs>
        <w:ind w:left="4320" w:hanging="360"/>
      </w:pPr>
      <w:rPr>
        <w:rFonts w:ascii="Wingdings" w:hAnsi="Wingdings"/>
      </w:rPr>
    </w:lvl>
    <w:lvl w:ilvl="6" w:tplc="0E9AA29E">
      <w:start w:val="1"/>
      <w:numFmt w:val="bullet"/>
      <w:lvlText w:val=""/>
      <w:lvlJc w:val="left"/>
      <w:pPr>
        <w:tabs>
          <w:tab w:val="num" w:pos="5040"/>
        </w:tabs>
        <w:ind w:left="5040" w:hanging="360"/>
      </w:pPr>
      <w:rPr>
        <w:rFonts w:ascii="Symbol" w:hAnsi="Symbol"/>
      </w:rPr>
    </w:lvl>
    <w:lvl w:ilvl="7" w:tplc="27DA5084">
      <w:start w:val="1"/>
      <w:numFmt w:val="bullet"/>
      <w:lvlText w:val="o"/>
      <w:lvlJc w:val="left"/>
      <w:pPr>
        <w:tabs>
          <w:tab w:val="num" w:pos="5760"/>
        </w:tabs>
        <w:ind w:left="5760" w:hanging="360"/>
      </w:pPr>
      <w:rPr>
        <w:rFonts w:ascii="Courier New" w:hAnsi="Courier New"/>
      </w:rPr>
    </w:lvl>
    <w:lvl w:ilvl="8" w:tplc="62BE915C">
      <w:start w:val="1"/>
      <w:numFmt w:val="bullet"/>
      <w:lvlText w:val=""/>
      <w:lvlJc w:val="left"/>
      <w:pPr>
        <w:tabs>
          <w:tab w:val="num" w:pos="6480"/>
        </w:tabs>
        <w:ind w:left="6480" w:hanging="360"/>
      </w:pPr>
      <w:rPr>
        <w:rFonts w:ascii="Wingdings" w:hAnsi="Wingdings"/>
      </w:rPr>
    </w:lvl>
  </w:abstractNum>
  <w:num w:numId="1" w16cid:durableId="663781160">
    <w:abstractNumId w:val="1"/>
  </w:num>
  <w:num w:numId="2" w16cid:durableId="1486169453">
    <w:abstractNumId w:val="2"/>
  </w:num>
  <w:num w:numId="3" w16cid:durableId="1906061571">
    <w:abstractNumId w:val="0"/>
  </w:num>
  <w:num w:numId="4" w16cid:durableId="1711765175">
    <w:abstractNumId w:val="3"/>
  </w:num>
  <w:num w:numId="5" w16cid:durableId="314722919">
    <w:abstractNumId w:val="4"/>
  </w:num>
  <w:num w:numId="6" w16cid:durableId="896014256">
    <w:abstractNumId w:val="5"/>
  </w:num>
  <w:num w:numId="7" w16cid:durableId="16516401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28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D91"/>
    <w:rsid w:val="00020EEF"/>
    <w:rsid w:val="0002681A"/>
    <w:rsid w:val="00030D80"/>
    <w:rsid w:val="0003676F"/>
    <w:rsid w:val="00037FEE"/>
    <w:rsid w:val="00040B13"/>
    <w:rsid w:val="000565C6"/>
    <w:rsid w:val="00076FD8"/>
    <w:rsid w:val="000842F6"/>
    <w:rsid w:val="00096791"/>
    <w:rsid w:val="000B6C95"/>
    <w:rsid w:val="000B79F8"/>
    <w:rsid w:val="000C1025"/>
    <w:rsid w:val="000D4C84"/>
    <w:rsid w:val="0010034E"/>
    <w:rsid w:val="001054EF"/>
    <w:rsid w:val="001205F2"/>
    <w:rsid w:val="00130698"/>
    <w:rsid w:val="00131AAF"/>
    <w:rsid w:val="001413B1"/>
    <w:rsid w:val="00151C6A"/>
    <w:rsid w:val="001521CE"/>
    <w:rsid w:val="00166C98"/>
    <w:rsid w:val="00182C29"/>
    <w:rsid w:val="00187AB8"/>
    <w:rsid w:val="001A1603"/>
    <w:rsid w:val="001E1CC9"/>
    <w:rsid w:val="001F7165"/>
    <w:rsid w:val="00211408"/>
    <w:rsid w:val="00220A14"/>
    <w:rsid w:val="002275AD"/>
    <w:rsid w:val="00243043"/>
    <w:rsid w:val="00247289"/>
    <w:rsid w:val="00253769"/>
    <w:rsid w:val="00262BF3"/>
    <w:rsid w:val="00273EE7"/>
    <w:rsid w:val="00276E03"/>
    <w:rsid w:val="00286D91"/>
    <w:rsid w:val="002937E2"/>
    <w:rsid w:val="002A0900"/>
    <w:rsid w:val="002B0D49"/>
    <w:rsid w:val="002B29B9"/>
    <w:rsid w:val="002B31D1"/>
    <w:rsid w:val="002C3870"/>
    <w:rsid w:val="002E08DB"/>
    <w:rsid w:val="002E109F"/>
    <w:rsid w:val="002E19B1"/>
    <w:rsid w:val="002E4304"/>
    <w:rsid w:val="002E6ACD"/>
    <w:rsid w:val="002F6337"/>
    <w:rsid w:val="002F6D5A"/>
    <w:rsid w:val="00315EC8"/>
    <w:rsid w:val="00330785"/>
    <w:rsid w:val="00332E38"/>
    <w:rsid w:val="0033354C"/>
    <w:rsid w:val="0033580D"/>
    <w:rsid w:val="00336EEB"/>
    <w:rsid w:val="00337FBA"/>
    <w:rsid w:val="00364C95"/>
    <w:rsid w:val="0037150D"/>
    <w:rsid w:val="00395E60"/>
    <w:rsid w:val="003A7025"/>
    <w:rsid w:val="003B16BD"/>
    <w:rsid w:val="003D00DC"/>
    <w:rsid w:val="003E06CB"/>
    <w:rsid w:val="003E389D"/>
    <w:rsid w:val="003F2F4E"/>
    <w:rsid w:val="004003ED"/>
    <w:rsid w:val="00402EF6"/>
    <w:rsid w:val="0040514A"/>
    <w:rsid w:val="00411CBD"/>
    <w:rsid w:val="0041202F"/>
    <w:rsid w:val="00416E2A"/>
    <w:rsid w:val="0042030A"/>
    <w:rsid w:val="004269A3"/>
    <w:rsid w:val="0043251A"/>
    <w:rsid w:val="00441170"/>
    <w:rsid w:val="00441FC1"/>
    <w:rsid w:val="00446AF8"/>
    <w:rsid w:val="00483C0D"/>
    <w:rsid w:val="00490EC0"/>
    <w:rsid w:val="004B451F"/>
    <w:rsid w:val="004E07C1"/>
    <w:rsid w:val="004E1187"/>
    <w:rsid w:val="004E4401"/>
    <w:rsid w:val="004E4761"/>
    <w:rsid w:val="004F39F1"/>
    <w:rsid w:val="00514D3D"/>
    <w:rsid w:val="005214DB"/>
    <w:rsid w:val="00522D8B"/>
    <w:rsid w:val="00536544"/>
    <w:rsid w:val="005500AC"/>
    <w:rsid w:val="0057779B"/>
    <w:rsid w:val="005B1588"/>
    <w:rsid w:val="005B60D4"/>
    <w:rsid w:val="005B7AA2"/>
    <w:rsid w:val="005F660F"/>
    <w:rsid w:val="006257AC"/>
    <w:rsid w:val="00626FD6"/>
    <w:rsid w:val="0063549F"/>
    <w:rsid w:val="00636457"/>
    <w:rsid w:val="00642522"/>
    <w:rsid w:val="00651FFD"/>
    <w:rsid w:val="006529AC"/>
    <w:rsid w:val="00657509"/>
    <w:rsid w:val="006801DE"/>
    <w:rsid w:val="006960D6"/>
    <w:rsid w:val="006A5913"/>
    <w:rsid w:val="006C1C2C"/>
    <w:rsid w:val="006C76DC"/>
    <w:rsid w:val="006D0B9C"/>
    <w:rsid w:val="006D1222"/>
    <w:rsid w:val="006D7941"/>
    <w:rsid w:val="006E6C90"/>
    <w:rsid w:val="006F094D"/>
    <w:rsid w:val="006F7DC9"/>
    <w:rsid w:val="0070234F"/>
    <w:rsid w:val="0070378F"/>
    <w:rsid w:val="0070399E"/>
    <w:rsid w:val="00704B20"/>
    <w:rsid w:val="00706B6C"/>
    <w:rsid w:val="00712D1A"/>
    <w:rsid w:val="007220D7"/>
    <w:rsid w:val="00726B1A"/>
    <w:rsid w:val="00732705"/>
    <w:rsid w:val="00736CE8"/>
    <w:rsid w:val="00742698"/>
    <w:rsid w:val="0075039A"/>
    <w:rsid w:val="00753A04"/>
    <w:rsid w:val="007603D4"/>
    <w:rsid w:val="00781057"/>
    <w:rsid w:val="007A4D61"/>
    <w:rsid w:val="007A6DB8"/>
    <w:rsid w:val="007B753D"/>
    <w:rsid w:val="007B76AD"/>
    <w:rsid w:val="007D7542"/>
    <w:rsid w:val="007E2D68"/>
    <w:rsid w:val="007F1DD3"/>
    <w:rsid w:val="007F23DE"/>
    <w:rsid w:val="008025FF"/>
    <w:rsid w:val="00807647"/>
    <w:rsid w:val="00841DC9"/>
    <w:rsid w:val="008569BD"/>
    <w:rsid w:val="00871CA3"/>
    <w:rsid w:val="00872869"/>
    <w:rsid w:val="008737E7"/>
    <w:rsid w:val="00874562"/>
    <w:rsid w:val="008745F8"/>
    <w:rsid w:val="00877602"/>
    <w:rsid w:val="008B2969"/>
    <w:rsid w:val="008C4138"/>
    <w:rsid w:val="008C76F3"/>
    <w:rsid w:val="008D252C"/>
    <w:rsid w:val="008D7109"/>
    <w:rsid w:val="008E6F67"/>
    <w:rsid w:val="008F338B"/>
    <w:rsid w:val="009135E6"/>
    <w:rsid w:val="00915981"/>
    <w:rsid w:val="009230F9"/>
    <w:rsid w:val="00927249"/>
    <w:rsid w:val="009514F4"/>
    <w:rsid w:val="00954517"/>
    <w:rsid w:val="009550A3"/>
    <w:rsid w:val="00956555"/>
    <w:rsid w:val="0096666E"/>
    <w:rsid w:val="0097592F"/>
    <w:rsid w:val="009806F9"/>
    <w:rsid w:val="009854A1"/>
    <w:rsid w:val="009A6F3E"/>
    <w:rsid w:val="009D3CEC"/>
    <w:rsid w:val="009E1EDC"/>
    <w:rsid w:val="00A009B1"/>
    <w:rsid w:val="00A15E21"/>
    <w:rsid w:val="00A218DB"/>
    <w:rsid w:val="00A4645E"/>
    <w:rsid w:val="00A5443B"/>
    <w:rsid w:val="00A57C50"/>
    <w:rsid w:val="00A75399"/>
    <w:rsid w:val="00AB7154"/>
    <w:rsid w:val="00AF0E3F"/>
    <w:rsid w:val="00B00580"/>
    <w:rsid w:val="00B1343F"/>
    <w:rsid w:val="00B1461E"/>
    <w:rsid w:val="00B35786"/>
    <w:rsid w:val="00B36F8C"/>
    <w:rsid w:val="00B56FB3"/>
    <w:rsid w:val="00B73226"/>
    <w:rsid w:val="00B73FE8"/>
    <w:rsid w:val="00B90CC2"/>
    <w:rsid w:val="00B97023"/>
    <w:rsid w:val="00BA2B2C"/>
    <w:rsid w:val="00BA67D6"/>
    <w:rsid w:val="00BD45FD"/>
    <w:rsid w:val="00BD4A2F"/>
    <w:rsid w:val="00BD6864"/>
    <w:rsid w:val="00BF3065"/>
    <w:rsid w:val="00C01041"/>
    <w:rsid w:val="00C47903"/>
    <w:rsid w:val="00C505DF"/>
    <w:rsid w:val="00C601B9"/>
    <w:rsid w:val="00C66D7C"/>
    <w:rsid w:val="00C774F4"/>
    <w:rsid w:val="00C85E3A"/>
    <w:rsid w:val="00CA4A0A"/>
    <w:rsid w:val="00CA7A5F"/>
    <w:rsid w:val="00CC120B"/>
    <w:rsid w:val="00CD30F4"/>
    <w:rsid w:val="00D05639"/>
    <w:rsid w:val="00D134AB"/>
    <w:rsid w:val="00D15F1D"/>
    <w:rsid w:val="00D31899"/>
    <w:rsid w:val="00D33ABB"/>
    <w:rsid w:val="00D3669A"/>
    <w:rsid w:val="00D44A0A"/>
    <w:rsid w:val="00D60098"/>
    <w:rsid w:val="00D61911"/>
    <w:rsid w:val="00D61DDB"/>
    <w:rsid w:val="00D65370"/>
    <w:rsid w:val="00D72369"/>
    <w:rsid w:val="00D7313B"/>
    <w:rsid w:val="00D84DC5"/>
    <w:rsid w:val="00DA2596"/>
    <w:rsid w:val="00DA2F10"/>
    <w:rsid w:val="00DA766E"/>
    <w:rsid w:val="00DB3C40"/>
    <w:rsid w:val="00DB7E7D"/>
    <w:rsid w:val="00DD0895"/>
    <w:rsid w:val="00DD6A49"/>
    <w:rsid w:val="00E024FD"/>
    <w:rsid w:val="00E127FB"/>
    <w:rsid w:val="00E223DE"/>
    <w:rsid w:val="00E566AD"/>
    <w:rsid w:val="00E57EE0"/>
    <w:rsid w:val="00E71033"/>
    <w:rsid w:val="00E812C0"/>
    <w:rsid w:val="00E82FA5"/>
    <w:rsid w:val="00E92342"/>
    <w:rsid w:val="00E9777A"/>
    <w:rsid w:val="00EB1BFF"/>
    <w:rsid w:val="00EB224E"/>
    <w:rsid w:val="00EB7E06"/>
    <w:rsid w:val="00ED1D71"/>
    <w:rsid w:val="00ED262F"/>
    <w:rsid w:val="00EF30FC"/>
    <w:rsid w:val="00F042CE"/>
    <w:rsid w:val="00F06B4E"/>
    <w:rsid w:val="00F23851"/>
    <w:rsid w:val="00F24188"/>
    <w:rsid w:val="00F45486"/>
    <w:rsid w:val="00F526E8"/>
    <w:rsid w:val="00F605FD"/>
    <w:rsid w:val="00F867B8"/>
    <w:rsid w:val="00FB20D9"/>
    <w:rsid w:val="00FB7086"/>
    <w:rsid w:val="00FC46D9"/>
    <w:rsid w:val="00FC6341"/>
    <w:rsid w:val="00FF356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4D032"/>
  <w15:docId w15:val="{1F51FA9C-AEA8-4F85-94A1-D7F611390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BE"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0698"/>
    <w:pPr>
      <w:spacing w:after="20"/>
      <w:contextualSpacing/>
    </w:pPr>
    <w:rPr>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86D91"/>
    <w:pPr>
      <w:overflowPunct w:val="0"/>
      <w:autoSpaceDE w:val="0"/>
      <w:autoSpaceDN w:val="0"/>
      <w:adjustRightInd w:val="0"/>
      <w:ind w:right="57"/>
      <w:textAlignment w:val="baseline"/>
    </w:pPr>
    <w:rPr>
      <w:rFonts w:eastAsia="Times New Roman"/>
      <w:sz w:val="16"/>
      <w:lang w:val="nl-NL" w:eastAsia="nl-NL"/>
    </w:rPr>
  </w:style>
  <w:style w:type="character" w:customStyle="1" w:styleId="PlattetekstChar">
    <w:name w:val="Platte tekst Char"/>
    <w:basedOn w:val="Standaardalinea-lettertype"/>
    <w:link w:val="Plattetekst"/>
    <w:rsid w:val="00286D91"/>
    <w:rPr>
      <w:rFonts w:eastAsia="Times New Roman"/>
      <w:sz w:val="16"/>
      <w:lang w:val="nl-NL" w:eastAsia="nl-NL"/>
    </w:rPr>
  </w:style>
  <w:style w:type="paragraph" w:styleId="Koptekst">
    <w:name w:val="header"/>
    <w:basedOn w:val="Standaard"/>
    <w:link w:val="KoptekstChar"/>
    <w:uiPriority w:val="99"/>
    <w:unhideWhenUsed/>
    <w:rsid w:val="00ED1D71"/>
    <w:pPr>
      <w:tabs>
        <w:tab w:val="center" w:pos="4536"/>
        <w:tab w:val="right" w:pos="9072"/>
      </w:tabs>
      <w:spacing w:after="0"/>
    </w:pPr>
  </w:style>
  <w:style w:type="character" w:customStyle="1" w:styleId="KoptekstChar">
    <w:name w:val="Koptekst Char"/>
    <w:basedOn w:val="Standaardalinea-lettertype"/>
    <w:link w:val="Koptekst"/>
    <w:uiPriority w:val="99"/>
    <w:rsid w:val="00ED1D71"/>
  </w:style>
  <w:style w:type="paragraph" w:styleId="Voettekst">
    <w:name w:val="footer"/>
    <w:basedOn w:val="Standaard"/>
    <w:link w:val="VoettekstChar"/>
    <w:uiPriority w:val="99"/>
    <w:unhideWhenUsed/>
    <w:rsid w:val="00ED1D71"/>
    <w:pPr>
      <w:tabs>
        <w:tab w:val="center" w:pos="4536"/>
        <w:tab w:val="right" w:pos="9072"/>
      </w:tabs>
      <w:spacing w:after="0"/>
    </w:pPr>
  </w:style>
  <w:style w:type="character" w:customStyle="1" w:styleId="VoettekstChar">
    <w:name w:val="Voettekst Char"/>
    <w:basedOn w:val="Standaardalinea-lettertype"/>
    <w:link w:val="Voettekst"/>
    <w:uiPriority w:val="99"/>
    <w:rsid w:val="00ED1D71"/>
  </w:style>
  <w:style w:type="table" w:styleId="Tabelraster">
    <w:name w:val="Table Grid"/>
    <w:basedOn w:val="Standaardtabel"/>
    <w:uiPriority w:val="59"/>
    <w:rsid w:val="00ED1D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werpnotule">
    <w:name w:val="Ontwerpnotule"/>
    <w:link w:val="OntwerpnotuleChar"/>
    <w:rsid w:val="00ED1D71"/>
    <w:pPr>
      <w:spacing w:after="0"/>
      <w:jc w:val="both"/>
    </w:pPr>
    <w:rPr>
      <w:rFonts w:ascii="Futura Book" w:eastAsia="Times New Roman" w:hAnsi="Futura Book" w:cs="Futura Book"/>
      <w:noProof/>
      <w:sz w:val="22"/>
      <w:szCs w:val="22"/>
      <w:lang w:val="nl-NL" w:eastAsia="nl-NL"/>
    </w:rPr>
  </w:style>
  <w:style w:type="character" w:customStyle="1" w:styleId="OntwerpnotuleChar">
    <w:name w:val="Ontwerpnotule Char"/>
    <w:basedOn w:val="Standaardalinea-lettertype"/>
    <w:link w:val="Ontwerpnotule"/>
    <w:locked/>
    <w:rsid w:val="00ED1D71"/>
    <w:rPr>
      <w:rFonts w:ascii="Futura Book" w:eastAsia="Times New Roman" w:hAnsi="Futura Book" w:cs="Futura Book"/>
      <w:noProof/>
      <w:sz w:val="22"/>
      <w:szCs w:val="22"/>
      <w:lang w:val="nl-NL" w:eastAsia="nl-NL"/>
    </w:rPr>
  </w:style>
  <w:style w:type="paragraph" w:styleId="Normaalweb">
    <w:name w:val="Normal (Web)"/>
    <w:basedOn w:val="Standaard"/>
    <w:uiPriority w:val="99"/>
    <w:unhideWhenUsed/>
    <w:rsid w:val="00ED1D71"/>
    <w:pPr>
      <w:spacing w:before="100" w:beforeAutospacing="1" w:after="100" w:afterAutospacing="1"/>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unhideWhenUsed/>
    <w:rsid w:val="0033580D"/>
    <w:rPr>
      <w:color w:val="0000FF" w:themeColor="hyperlink"/>
      <w:u w:val="single"/>
    </w:rPr>
  </w:style>
  <w:style w:type="paragraph" w:customStyle="1" w:styleId="Plattetekst21">
    <w:name w:val="Platte tekst 21"/>
    <w:basedOn w:val="Standaard"/>
    <w:rsid w:val="007D7542"/>
    <w:pPr>
      <w:overflowPunct w:val="0"/>
      <w:autoSpaceDE w:val="0"/>
      <w:autoSpaceDN w:val="0"/>
      <w:adjustRightInd w:val="0"/>
      <w:spacing w:before="120"/>
      <w:jc w:val="center"/>
      <w:textAlignment w:val="baseline"/>
    </w:pPr>
    <w:rPr>
      <w:rFonts w:ascii="Courier New" w:eastAsia="Times New Roman" w:hAnsi="Courier New" w:cs="Times New Roman"/>
      <w:u w:val="single"/>
      <w:lang w:val="nl-NL" w:eastAsia="nl-NL"/>
    </w:rPr>
  </w:style>
  <w:style w:type="paragraph" w:styleId="Ballontekst">
    <w:name w:val="Balloon Text"/>
    <w:basedOn w:val="Standaard"/>
    <w:link w:val="BallontekstChar"/>
    <w:uiPriority w:val="99"/>
    <w:semiHidden/>
    <w:unhideWhenUsed/>
    <w:rsid w:val="006F7DC9"/>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F7DC9"/>
    <w:rPr>
      <w:rFonts w:ascii="Tahoma" w:hAnsi="Tahoma" w:cs="Tahoma"/>
      <w:sz w:val="16"/>
      <w:szCs w:val="16"/>
    </w:rPr>
  </w:style>
  <w:style w:type="paragraph" w:customStyle="1" w:styleId="BriefTekst">
    <w:name w:val="BriefTekst"/>
    <w:basedOn w:val="Standaard"/>
    <w:rsid w:val="006F7DC9"/>
    <w:pPr>
      <w:tabs>
        <w:tab w:val="left" w:pos="567"/>
      </w:tabs>
      <w:spacing w:after="0" w:line="240" w:lineRule="exact"/>
      <w:jc w:val="both"/>
    </w:pPr>
    <w:rPr>
      <w:rFonts w:eastAsia="Times New Roman" w:cs="Times New Roman"/>
      <w:sz w:val="19"/>
      <w:lang w:val="nl-NL"/>
    </w:rPr>
  </w:style>
  <w:style w:type="paragraph" w:styleId="Plattetekst3">
    <w:name w:val="Body Text 3"/>
    <w:basedOn w:val="Standaard"/>
    <w:link w:val="Plattetekst3Char"/>
    <w:uiPriority w:val="99"/>
    <w:unhideWhenUsed/>
    <w:rsid w:val="00040B13"/>
    <w:rPr>
      <w:sz w:val="16"/>
      <w:szCs w:val="16"/>
    </w:rPr>
  </w:style>
  <w:style w:type="character" w:customStyle="1" w:styleId="Plattetekst3Char">
    <w:name w:val="Platte tekst 3 Char"/>
    <w:basedOn w:val="Standaardalinea-lettertype"/>
    <w:link w:val="Plattetekst3"/>
    <w:uiPriority w:val="99"/>
    <w:rsid w:val="00040B13"/>
    <w:rPr>
      <w:sz w:val="16"/>
      <w:szCs w:val="16"/>
    </w:rPr>
  </w:style>
  <w:style w:type="paragraph" w:customStyle="1" w:styleId="normtext1">
    <w:name w:val="normtext1"/>
    <w:rsid w:val="00040B13"/>
    <w:pPr>
      <w:spacing w:before="60" w:after="60"/>
    </w:pPr>
    <w:rPr>
      <w:rFonts w:ascii="Palatino" w:eastAsia="Times New Roman" w:hAnsi="Palatino" w:cs="Times New Roman"/>
      <w:noProof/>
      <w:sz w:val="22"/>
      <w:lang w:val="en-GB"/>
    </w:rPr>
  </w:style>
  <w:style w:type="paragraph" w:styleId="Plattetekst2">
    <w:name w:val="Body Text 2"/>
    <w:basedOn w:val="Standaard"/>
    <w:link w:val="Plattetekst2Char"/>
    <w:uiPriority w:val="99"/>
    <w:unhideWhenUsed/>
    <w:rsid w:val="00040B13"/>
    <w:pPr>
      <w:spacing w:line="480" w:lineRule="auto"/>
    </w:pPr>
  </w:style>
  <w:style w:type="character" w:customStyle="1" w:styleId="Plattetekst2Char">
    <w:name w:val="Platte tekst 2 Char"/>
    <w:basedOn w:val="Standaardalinea-lettertype"/>
    <w:link w:val="Plattetekst2"/>
    <w:uiPriority w:val="99"/>
    <w:rsid w:val="00040B13"/>
  </w:style>
  <w:style w:type="paragraph" w:styleId="Bijschrift">
    <w:name w:val="caption"/>
    <w:basedOn w:val="Standaard"/>
    <w:next w:val="Standaard"/>
    <w:qFormat/>
    <w:rsid w:val="00EB7E06"/>
    <w:pPr>
      <w:jc w:val="center"/>
    </w:pPr>
    <w:rPr>
      <w:rFonts w:ascii="Times New Roman" w:eastAsia="Times New Roman" w:hAnsi="Times New Roman" w:cs="Times New Roman"/>
      <w:u w:val="single"/>
      <w:lang w:val="nl-NL" w:eastAsia="nl-NL"/>
    </w:rPr>
  </w:style>
  <w:style w:type="character" w:styleId="Nadruk">
    <w:name w:val="Emphasis"/>
    <w:basedOn w:val="Standaardalinea-lettertype"/>
    <w:uiPriority w:val="20"/>
    <w:qFormat/>
    <w:rsid w:val="00EB7E06"/>
    <w:rPr>
      <w:i/>
      <w:iCs/>
    </w:rPr>
  </w:style>
  <w:style w:type="paragraph" w:styleId="Lijstalinea">
    <w:name w:val="List Paragraph"/>
    <w:basedOn w:val="Standaard"/>
    <w:uiPriority w:val="34"/>
    <w:qFormat/>
    <w:rsid w:val="00EB7E06"/>
    <w:pPr>
      <w:keepNext/>
      <w:spacing w:line="276" w:lineRule="auto"/>
      <w:ind w:left="720"/>
    </w:pPr>
    <w:rPr>
      <w:rFonts w:ascii="Calibri" w:eastAsia="Calibri" w:hAnsi="Calibri" w:cs="Times New Roman"/>
      <w:szCs w:val="22"/>
    </w:rPr>
  </w:style>
  <w:style w:type="paragraph" w:styleId="Plattetekstinspringen">
    <w:name w:val="Body Text Indent"/>
    <w:basedOn w:val="Standaard"/>
    <w:link w:val="PlattetekstinspringenChar"/>
    <w:uiPriority w:val="99"/>
    <w:unhideWhenUsed/>
    <w:rsid w:val="00B35786"/>
    <w:pPr>
      <w:ind w:left="283"/>
    </w:pPr>
  </w:style>
  <w:style w:type="character" w:customStyle="1" w:styleId="PlattetekstinspringenChar">
    <w:name w:val="Platte tekst inspringen Char"/>
    <w:basedOn w:val="Standaardalinea-lettertype"/>
    <w:link w:val="Plattetekstinspringen"/>
    <w:uiPriority w:val="99"/>
    <w:rsid w:val="00B35786"/>
  </w:style>
  <w:style w:type="paragraph" w:styleId="Plattetekstinspringen2">
    <w:name w:val="Body Text Indent 2"/>
    <w:basedOn w:val="Standaard"/>
    <w:link w:val="Plattetekstinspringen2Char"/>
    <w:uiPriority w:val="99"/>
    <w:semiHidden/>
    <w:unhideWhenUsed/>
    <w:rsid w:val="00B35786"/>
    <w:pPr>
      <w:spacing w:line="480" w:lineRule="auto"/>
      <w:ind w:left="283"/>
    </w:pPr>
  </w:style>
  <w:style w:type="character" w:customStyle="1" w:styleId="Plattetekstinspringen2Char">
    <w:name w:val="Platte tekst inspringen 2 Char"/>
    <w:basedOn w:val="Standaardalinea-lettertype"/>
    <w:link w:val="Plattetekstinspringen2"/>
    <w:uiPriority w:val="99"/>
    <w:semiHidden/>
    <w:rsid w:val="00B35786"/>
  </w:style>
  <w:style w:type="paragraph" w:customStyle="1" w:styleId="Alinea">
    <w:name w:val="Alinea"/>
    <w:basedOn w:val="Standaard"/>
    <w:rsid w:val="00B35786"/>
    <w:pPr>
      <w:overflowPunct w:val="0"/>
      <w:autoSpaceDE w:val="0"/>
      <w:autoSpaceDN w:val="0"/>
      <w:adjustRightInd w:val="0"/>
      <w:spacing w:before="300" w:after="0" w:line="260" w:lineRule="exact"/>
      <w:ind w:firstLine="907"/>
      <w:textAlignment w:val="baseline"/>
    </w:pPr>
    <w:rPr>
      <w:rFonts w:eastAsia="Times New Roman" w:cs="Times New Roman"/>
      <w:lang w:val="nl-NL" w:eastAsia="nl-NL"/>
    </w:rPr>
  </w:style>
  <w:style w:type="paragraph" w:customStyle="1" w:styleId="voet">
    <w:name w:val="voet"/>
    <w:basedOn w:val="Standaard"/>
    <w:rsid w:val="000C1025"/>
    <w:pPr>
      <w:tabs>
        <w:tab w:val="left" w:pos="6237"/>
      </w:tabs>
      <w:spacing w:after="0"/>
    </w:pPr>
    <w:rPr>
      <w:rFonts w:ascii="Verdana" w:eastAsia="Times New Roman" w:hAnsi="Verdana" w:cs="Times New Roman"/>
      <w:lang w:eastAsia="nl-BE"/>
    </w:rPr>
  </w:style>
  <w:style w:type="paragraph" w:customStyle="1" w:styleId="Standaard1">
    <w:name w:val="Standaard1"/>
    <w:basedOn w:val="Standaard"/>
    <w:rsid w:val="0096666E"/>
    <w:pPr>
      <w:spacing w:after="0"/>
      <w:contextualSpacing w:val="0"/>
    </w:pPr>
    <w:rPr>
      <w:rFonts w:ascii="Times New Roman" w:eastAsia="Times New Roman" w:hAnsi="Times New Roman" w:cs="Times New Roman"/>
      <w:szCs w:val="22"/>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89AD9-B14A-49FF-A348-7CFF80194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2899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Schaubroeck NV</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De Baerdemaeker</dc:creator>
  <cp:lastModifiedBy>Monique De Baerdemaeker</cp:lastModifiedBy>
  <cp:revision>3</cp:revision>
  <dcterms:created xsi:type="dcterms:W3CDTF">2026-06-26T15:57:00Z</dcterms:created>
  <dcterms:modified xsi:type="dcterms:W3CDTF">2026-06-26T15:57:00Z</dcterms:modified>
</cp:coreProperties>
</file>