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48A8" w14:textId="77777777" w:rsidR="0096666E" w:rsidRPr="00483C0D" w:rsidRDefault="00FB0650"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10ED41AE" w14:textId="77777777" w:rsidR="0096666E" w:rsidRDefault="0096666E" w:rsidP="0096666E">
      <w:pPr>
        <w:pStyle w:val="Standaard1"/>
        <w:rPr>
          <w:rFonts w:ascii="Arial" w:hAnsi="Arial" w:cs="Arial"/>
        </w:rPr>
      </w:pPr>
    </w:p>
    <w:p w14:paraId="78FD7238" w14:textId="77777777" w:rsidR="0096666E" w:rsidRPr="00D65370" w:rsidRDefault="00FB0650"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27-06-2024</w:t>
      </w:r>
    </w:p>
    <w:p w14:paraId="2E13CF86" w14:textId="77777777" w:rsidR="0096666E" w:rsidRDefault="00FB0650" w:rsidP="0096666E">
      <w:pPr>
        <w:pStyle w:val="Standaard1"/>
        <w:jc w:val="center"/>
        <w:rPr>
          <w:rFonts w:ascii="Arial" w:hAnsi="Arial" w:cs="Arial"/>
        </w:rPr>
      </w:pPr>
      <w:r>
        <w:rPr>
          <w:rFonts w:ascii="Arial" w:hAnsi="Arial" w:cs="Arial"/>
        </w:rPr>
        <w:t>***************************************</w:t>
      </w:r>
    </w:p>
    <w:p w14:paraId="490D00DA" w14:textId="77777777" w:rsidR="005500AC" w:rsidRDefault="00FB0650" w:rsidP="0096666E">
      <w:pPr>
        <w:pStyle w:val="Standaard1"/>
        <w:rPr>
          <w:rFonts w:ascii="Arial" w:hAnsi="Arial" w:cs="Arial"/>
          <w:u w:val="single"/>
        </w:rPr>
      </w:pPr>
      <w:r>
        <w:rPr>
          <w:rFonts w:ascii="Arial" w:hAnsi="Arial" w:cs="Arial"/>
          <w:u w:val="single"/>
        </w:rPr>
        <w:t xml:space="preserve">Aanwezig: </w:t>
      </w:r>
    </w:p>
    <w:p w14:paraId="12E67561" w14:textId="77777777" w:rsidR="0096666E" w:rsidRDefault="00FB0650" w:rsidP="002B0D49">
      <w:pPr>
        <w:pStyle w:val="Standaard1"/>
        <w:rPr>
          <w:rFonts w:ascii="Arial" w:hAnsi="Arial" w:cs="Arial"/>
        </w:rPr>
      </w:pPr>
      <w:r>
        <w:rPr>
          <w:rFonts w:ascii="Arial" w:hAnsi="Arial" w:cs="Arial"/>
          <w:noProof/>
          <w:lang w:val="nl-BE"/>
        </w:rPr>
        <w:t>Arno De Paepe</w:t>
      </w:r>
      <w:r w:rsidR="00B75F7E" w:rsidRPr="0033354C">
        <w:rPr>
          <w:rFonts w:ascii="Arial" w:hAnsi="Arial" w:cs="Arial"/>
          <w:noProof/>
          <w:lang w:val="nl-BE"/>
        </w:rPr>
        <w:t>, gemeenteraadsvoorzitter</w:t>
      </w:r>
    </w:p>
    <w:p w14:paraId="2E31B6F9" w14:textId="77777777" w:rsidR="00274AC7" w:rsidRPr="0033354C" w:rsidRDefault="00FB0650" w:rsidP="002B0D49">
      <w:pPr>
        <w:pStyle w:val="Standaard1"/>
        <w:rPr>
          <w:rFonts w:ascii="Arial" w:hAnsi="Arial" w:cs="Arial"/>
          <w:lang w:val="nl-BE"/>
        </w:rPr>
      </w:pPr>
      <w:r w:rsidRPr="0033354C">
        <w:rPr>
          <w:rFonts w:ascii="Arial" w:hAnsi="Arial" w:cs="Arial"/>
          <w:noProof/>
          <w:lang w:val="nl-BE"/>
        </w:rPr>
        <w:t>Michel Vanderhasselt, burgemeester</w:t>
      </w:r>
    </w:p>
    <w:p w14:paraId="444532CB" w14:textId="77777777" w:rsidR="00274AC7" w:rsidRPr="0033354C" w:rsidRDefault="00FB0650" w:rsidP="002B0D49">
      <w:pPr>
        <w:pStyle w:val="Standaard1"/>
        <w:rPr>
          <w:rFonts w:ascii="Arial" w:hAnsi="Arial" w:cs="Arial"/>
          <w:lang w:val="nl-BE"/>
        </w:rPr>
      </w:pPr>
      <w:r w:rsidRPr="0033354C">
        <w:rPr>
          <w:rFonts w:ascii="Arial" w:hAnsi="Arial" w:cs="Arial"/>
          <w:noProof/>
          <w:lang w:val="nl-BE"/>
        </w:rPr>
        <w:t xml:space="preserve">Frans Holsters, Fred Dielens, Jozef Borremans, Guido Van Cauwelaert, Gunter Desmet, Christiane Servranckx, Geert De Feyter, Nele Vandenbulcke, Jochen De Mulder, Anna Parys, Sophie Claeys, Timo Schoukens, Kris De Meuter, Steve Convents, Kristof De Leeuw, Vera Servranckx, Maria Segers, Yo De Beule, </w:t>
      </w:r>
      <w:r>
        <w:rPr>
          <w:rFonts w:ascii="Arial" w:hAnsi="Arial" w:cs="Arial"/>
          <w:noProof/>
          <w:lang w:val="nl-BE"/>
        </w:rPr>
        <w:t>g</w:t>
      </w:r>
      <w:r w:rsidRPr="0033354C">
        <w:rPr>
          <w:rFonts w:ascii="Arial" w:hAnsi="Arial" w:cs="Arial"/>
          <w:noProof/>
          <w:lang w:val="nl-BE"/>
        </w:rPr>
        <w:t>emeenteraadsl</w:t>
      </w:r>
      <w:r>
        <w:rPr>
          <w:rFonts w:ascii="Arial" w:hAnsi="Arial" w:cs="Arial"/>
          <w:noProof/>
          <w:lang w:val="nl-BE"/>
        </w:rPr>
        <w:t>eden</w:t>
      </w:r>
    </w:p>
    <w:p w14:paraId="2DBA6266" w14:textId="77777777" w:rsidR="0096666E" w:rsidRDefault="00FB0650" w:rsidP="002B0D49">
      <w:pPr>
        <w:pStyle w:val="Standaard1"/>
        <w:rPr>
          <w:rFonts w:ascii="Arial" w:hAnsi="Arial" w:cs="Arial"/>
        </w:rPr>
      </w:pPr>
      <w:r w:rsidRPr="0033354C">
        <w:rPr>
          <w:rFonts w:ascii="Arial" w:hAnsi="Arial" w:cs="Arial"/>
          <w:noProof/>
          <w:lang w:val="nl-BE"/>
        </w:rPr>
        <w:t>Sieglinde De Mulder, algemeen directeur</w:t>
      </w:r>
    </w:p>
    <w:p w14:paraId="625DB5EC" w14:textId="77777777" w:rsidR="004269A3" w:rsidRDefault="004269A3" w:rsidP="002B0D49">
      <w:pPr>
        <w:pStyle w:val="Standaard1"/>
        <w:rPr>
          <w:rFonts w:ascii="Arial" w:hAnsi="Arial" w:cs="Arial"/>
        </w:rPr>
      </w:pPr>
    </w:p>
    <w:p w14:paraId="40191AE4" w14:textId="77777777" w:rsidR="0096666E" w:rsidRDefault="00FB0650"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1E2975D8" w14:textId="77777777" w:rsidR="0096666E" w:rsidRPr="0033354C" w:rsidRDefault="00FB0650" w:rsidP="002B0D49">
      <w:pPr>
        <w:pStyle w:val="Standaard1"/>
        <w:rPr>
          <w:rFonts w:ascii="Arial" w:hAnsi="Arial" w:cs="Arial"/>
        </w:rPr>
      </w:pPr>
      <w:r>
        <w:rPr>
          <w:rFonts w:ascii="Arial" w:hAnsi="Arial" w:cs="Arial"/>
          <w:noProof/>
          <w:lang w:val="nl-BE"/>
        </w:rPr>
        <w:t xml:space="preserve">Rutger Belsack, </w:t>
      </w:r>
      <w:r w:rsidR="00B75F7E" w:rsidRPr="0033354C">
        <w:rPr>
          <w:rFonts w:ascii="Arial" w:hAnsi="Arial" w:cs="Arial"/>
          <w:noProof/>
          <w:lang w:val="nl-BE"/>
        </w:rPr>
        <w:t xml:space="preserve">Sven De Paepe, Ines Swaelens, Hannes Verdoodt, Hilde Van der Cruys, </w:t>
      </w:r>
      <w:r w:rsidR="00B75F7E">
        <w:rPr>
          <w:rFonts w:ascii="Arial" w:hAnsi="Arial" w:cs="Arial"/>
          <w:noProof/>
          <w:lang w:val="nl-BE"/>
        </w:rPr>
        <w:t>g</w:t>
      </w:r>
      <w:r w:rsidR="00B75F7E" w:rsidRPr="0033354C">
        <w:rPr>
          <w:rFonts w:ascii="Arial" w:hAnsi="Arial" w:cs="Arial"/>
          <w:noProof/>
          <w:lang w:val="nl-BE"/>
        </w:rPr>
        <w:t>emeenteraadsl</w:t>
      </w:r>
      <w:r w:rsidR="00B75F7E">
        <w:rPr>
          <w:rFonts w:ascii="Arial" w:hAnsi="Arial" w:cs="Arial"/>
          <w:noProof/>
          <w:lang w:val="nl-BE"/>
        </w:rPr>
        <w:t>eden</w:t>
      </w:r>
    </w:p>
    <w:p w14:paraId="379AB137" w14:textId="77777777" w:rsidR="00F042CE" w:rsidRDefault="00FB0650" w:rsidP="00EB7E06">
      <w:pPr>
        <w:spacing w:after="0"/>
      </w:pPr>
      <w:r>
        <w:rPr>
          <w:noProof/>
          <w:lang w:eastAsia="nl-BE"/>
        </w:rPr>
        <mc:AlternateContent>
          <mc:Choice Requires="wps">
            <w:drawing>
              <wp:anchor distT="0" distB="0" distL="114300" distR="114300" simplePos="0" relativeHeight="251658240" behindDoc="0" locked="0" layoutInCell="1" allowOverlap="1" wp14:anchorId="065A07E4" wp14:editId="46ED75AB">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61312"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110B6B" w14:paraId="58E3BC3E" w14:textId="77777777" w:rsidTr="00E82FA5">
        <w:trPr>
          <w:trHeight w:val="284"/>
        </w:trPr>
        <w:tc>
          <w:tcPr>
            <w:tcW w:w="380" w:type="dxa"/>
            <w:tcBorders>
              <w:top w:val="nil"/>
              <w:left w:val="nil"/>
              <w:bottom w:val="nil"/>
              <w:right w:val="nil"/>
            </w:tcBorders>
          </w:tcPr>
          <w:p w14:paraId="448D6B57" w14:textId="77777777" w:rsidR="004003ED" w:rsidRPr="00D3669A" w:rsidRDefault="00FB0650" w:rsidP="001E1CC9">
            <w:pPr>
              <w:rPr>
                <w:b/>
              </w:rPr>
            </w:pPr>
            <w:r>
              <w:rPr>
                <w:b/>
                <w:lang w:val="nl-NL"/>
              </w:rPr>
              <w:t xml:space="preserve"> </w:t>
            </w:r>
          </w:p>
        </w:tc>
        <w:tc>
          <w:tcPr>
            <w:tcW w:w="8997" w:type="dxa"/>
            <w:tcBorders>
              <w:top w:val="nil"/>
              <w:left w:val="nil"/>
              <w:bottom w:val="nil"/>
              <w:right w:val="nil"/>
            </w:tcBorders>
          </w:tcPr>
          <w:p w14:paraId="005BB2B7" w14:textId="77777777" w:rsidR="00CC120B" w:rsidRPr="007B753D" w:rsidRDefault="00FB0650" w:rsidP="00130698">
            <w:pPr>
              <w:rPr>
                <w:b/>
                <w:bCs/>
              </w:rPr>
            </w:pPr>
            <w:r>
              <w:rPr>
                <w:b/>
                <w:bCs/>
                <w:noProof/>
              </w:rPr>
              <w:t>Noodplanning -</w:t>
            </w:r>
            <w:r w:rsidR="00B75F7E" w:rsidRPr="007B753D">
              <w:rPr>
                <w:b/>
                <w:bCs/>
                <w:noProof/>
              </w:rPr>
              <w:t xml:space="preserve"> kennisgeving bijzonder nood- en interventieplan (BNIP) n.a.v. de verkiezingen van 9 juni 2024</w:t>
            </w:r>
            <w:r w:rsidR="006C76DC" w:rsidRPr="007B753D">
              <w:rPr>
                <w:b/>
                <w:bCs/>
              </w:rPr>
              <w:t xml:space="preserve"> </w:t>
            </w:r>
          </w:p>
        </w:tc>
      </w:tr>
      <w:tr w:rsidR="00110B6B" w14:paraId="4F3C4651" w14:textId="77777777" w:rsidTr="00E82FA5">
        <w:trPr>
          <w:trHeight w:val="203"/>
        </w:trPr>
        <w:tc>
          <w:tcPr>
            <w:tcW w:w="380" w:type="dxa"/>
            <w:tcBorders>
              <w:top w:val="nil"/>
              <w:left w:val="nil"/>
              <w:bottom w:val="nil"/>
              <w:right w:val="nil"/>
            </w:tcBorders>
          </w:tcPr>
          <w:p w14:paraId="33B98558" w14:textId="77777777" w:rsidR="00130698" w:rsidRDefault="00130698" w:rsidP="001E1CC9">
            <w:pPr>
              <w:rPr>
                <w:b/>
                <w:lang w:val="nl-NL"/>
              </w:rPr>
            </w:pPr>
          </w:p>
        </w:tc>
        <w:tc>
          <w:tcPr>
            <w:tcW w:w="8997" w:type="dxa"/>
            <w:tcBorders>
              <w:top w:val="nil"/>
              <w:left w:val="nil"/>
              <w:bottom w:val="nil"/>
              <w:right w:val="nil"/>
            </w:tcBorders>
          </w:tcPr>
          <w:p w14:paraId="6F3D5BA1" w14:textId="77777777" w:rsidR="00BA2B2C" w:rsidRDefault="00BA2B2C" w:rsidP="00130698">
            <w:pPr>
              <w:rPr>
                <w:b/>
              </w:rPr>
            </w:pPr>
          </w:p>
          <w:p w14:paraId="1FF12773" w14:textId="77777777" w:rsidR="007E2D68" w:rsidRDefault="00FB0650" w:rsidP="00130698">
            <w:pPr>
              <w:rPr>
                <w:b/>
              </w:rPr>
            </w:pPr>
            <w:r>
              <w:rPr>
                <w:b/>
              </w:rPr>
              <w:t xml:space="preserve">De </w:t>
            </w:r>
            <w:r w:rsidR="000B79F8">
              <w:rPr>
                <w:b/>
              </w:rPr>
              <w:t>r</w:t>
            </w:r>
            <w:r>
              <w:rPr>
                <w:b/>
              </w:rPr>
              <w:t>aad,</w:t>
            </w:r>
          </w:p>
          <w:p w14:paraId="01833947" w14:textId="77777777" w:rsidR="007E2D68" w:rsidRDefault="007E2D68" w:rsidP="00130698">
            <w:pPr>
              <w:rPr>
                <w:b/>
              </w:rPr>
            </w:pPr>
          </w:p>
          <w:p w14:paraId="22390BBF" w14:textId="77777777" w:rsidR="00FC46D9" w:rsidRPr="00FC46D9" w:rsidRDefault="00FB0650" w:rsidP="00130698">
            <w:pPr>
              <w:rPr>
                <w:b/>
              </w:rPr>
            </w:pPr>
            <w:r w:rsidRPr="00FC46D9">
              <w:rPr>
                <w:b/>
              </w:rPr>
              <w:t>Bevoegdheid</w:t>
            </w:r>
          </w:p>
          <w:p w14:paraId="018465A6" w14:textId="77777777" w:rsidR="0041202F" w:rsidRDefault="00FB0650" w:rsidP="00536544">
            <w:pPr>
              <w:numPr>
                <w:ilvl w:val="0"/>
                <w:numId w:val="5"/>
              </w:numPr>
              <w:rPr>
                <w:noProof/>
              </w:rPr>
            </w:pPr>
            <w:r>
              <w:rPr>
                <w:noProof/>
              </w:rPr>
              <w:t xml:space="preserve">Decreet lokaal bestuur </w:t>
            </w:r>
            <w:r>
              <w:rPr>
                <w:noProof/>
              </w:rPr>
              <w:t>d.d. 22 december 2017 - artikel 40 en 41 betreffende de bevoegdheden van de gemeenteraad</w:t>
            </w:r>
          </w:p>
        </w:tc>
      </w:tr>
      <w:tr w:rsidR="00110B6B" w14:paraId="1FB5C376" w14:textId="77777777" w:rsidTr="00E82FA5">
        <w:trPr>
          <w:trHeight w:val="406"/>
        </w:trPr>
        <w:tc>
          <w:tcPr>
            <w:tcW w:w="380" w:type="dxa"/>
            <w:tcBorders>
              <w:top w:val="nil"/>
              <w:left w:val="nil"/>
              <w:bottom w:val="nil"/>
              <w:right w:val="nil"/>
            </w:tcBorders>
          </w:tcPr>
          <w:p w14:paraId="56626BAD" w14:textId="77777777" w:rsidR="004003ED" w:rsidRPr="00B73FE8" w:rsidRDefault="004003ED" w:rsidP="00DA2F10"/>
        </w:tc>
        <w:tc>
          <w:tcPr>
            <w:tcW w:w="8997" w:type="dxa"/>
            <w:tcBorders>
              <w:top w:val="nil"/>
              <w:left w:val="nil"/>
              <w:bottom w:val="nil"/>
              <w:right w:val="nil"/>
            </w:tcBorders>
          </w:tcPr>
          <w:p w14:paraId="18C9BC2B" w14:textId="77777777" w:rsidR="00DA2F10" w:rsidRPr="00DA2F10" w:rsidRDefault="00FB0650" w:rsidP="00DA2F10">
            <w:pPr>
              <w:rPr>
                <w:b/>
              </w:rPr>
            </w:pPr>
            <w:r>
              <w:rPr>
                <w:b/>
              </w:rPr>
              <w:t>Juridische grond</w:t>
            </w:r>
          </w:p>
          <w:p w14:paraId="0E447BD1" w14:textId="77777777" w:rsidR="0041202F" w:rsidRDefault="00FB0650" w:rsidP="00536544">
            <w:pPr>
              <w:numPr>
                <w:ilvl w:val="0"/>
                <w:numId w:val="6"/>
              </w:numPr>
              <w:rPr>
                <w:noProof/>
              </w:rPr>
            </w:pPr>
            <w:r>
              <w:rPr>
                <w:noProof/>
              </w:rPr>
              <w:t>Wet van 15 mei 2007 betreffende de civiele veiligheid</w:t>
            </w:r>
          </w:p>
          <w:p w14:paraId="744EAB42" w14:textId="77777777" w:rsidR="0041202F" w:rsidRDefault="00FB0650" w:rsidP="00536544">
            <w:pPr>
              <w:numPr>
                <w:ilvl w:val="0"/>
                <w:numId w:val="6"/>
              </w:numPr>
              <w:rPr>
                <w:noProof/>
              </w:rPr>
            </w:pPr>
            <w:r>
              <w:rPr>
                <w:noProof/>
              </w:rPr>
              <w:t xml:space="preserve">Nieuwe gemeentewet - artikel 135 § 2 betreffende de bevoegdheid van de </w:t>
            </w:r>
            <w:r>
              <w:rPr>
                <w:noProof/>
              </w:rPr>
              <w:t>burgemeester om in het belang van de openbare veiligheid en gezondheid uiteenlopende maatregelen te nemen, steeds afgestemd op het concrete risico</w:t>
            </w:r>
          </w:p>
          <w:p w14:paraId="090CF4DF" w14:textId="77777777" w:rsidR="0041202F" w:rsidRDefault="00FB0650" w:rsidP="00536544">
            <w:pPr>
              <w:numPr>
                <w:ilvl w:val="0"/>
                <w:numId w:val="6"/>
              </w:numPr>
              <w:rPr>
                <w:noProof/>
              </w:rPr>
            </w:pPr>
            <w:r>
              <w:rPr>
                <w:noProof/>
              </w:rPr>
              <w:t>Koninklijk besluit van 31 januari 2003 tot vaststelling van het noodplan voor de crisisgebeurtenissen en -situaties die een coördinatie of een beheer op nationaal niveau vereisen</w:t>
            </w:r>
          </w:p>
          <w:p w14:paraId="511AC615" w14:textId="77777777" w:rsidR="0041202F" w:rsidRDefault="00FB0650" w:rsidP="00536544">
            <w:pPr>
              <w:numPr>
                <w:ilvl w:val="0"/>
                <w:numId w:val="6"/>
              </w:numPr>
              <w:rPr>
                <w:noProof/>
              </w:rPr>
            </w:pPr>
            <w:r>
              <w:rPr>
                <w:noProof/>
              </w:rPr>
              <w:t>Koninklijk besluit van 16 februari 2006 betreffende de nood- en interventieplannen</w:t>
            </w:r>
          </w:p>
          <w:p w14:paraId="0B2E00E1" w14:textId="77777777" w:rsidR="0041202F" w:rsidRDefault="00FB0650" w:rsidP="00536544">
            <w:pPr>
              <w:numPr>
                <w:ilvl w:val="0"/>
                <w:numId w:val="6"/>
              </w:numPr>
              <w:rPr>
                <w:noProof/>
              </w:rPr>
            </w:pPr>
            <w:r>
              <w:rPr>
                <w:noProof/>
              </w:rPr>
              <w:t>Koninklijk besluit van 22 mei 2019 - artikel 6 betreffende opstelling van het voorliggende BNIP </w:t>
            </w:r>
          </w:p>
          <w:p w14:paraId="7EE464C4" w14:textId="77777777" w:rsidR="0041202F" w:rsidRDefault="00FB0650" w:rsidP="00536544">
            <w:pPr>
              <w:numPr>
                <w:ilvl w:val="0"/>
                <w:numId w:val="6"/>
              </w:numPr>
              <w:rPr>
                <w:noProof/>
              </w:rPr>
            </w:pPr>
            <w:r>
              <w:rPr>
                <w:noProof/>
              </w:rPr>
              <w:t>Koninklijk besluit van 22 mei 2019 betreffende de noodplanning en het beheer van noodsituaties op het gemeentelijk en provinciaal niveau en betreffende de rol van de burgemeesters en de provinciegouverneurs in geval van crisisgebeurtenissen en - situaties die een coördinatie of een beheer op nationaal niveau vereisen</w:t>
            </w:r>
          </w:p>
          <w:p w14:paraId="1AFAB9C7" w14:textId="77777777" w:rsidR="0041202F" w:rsidRDefault="00FB0650" w:rsidP="00536544">
            <w:pPr>
              <w:numPr>
                <w:ilvl w:val="0"/>
                <w:numId w:val="6"/>
              </w:numPr>
              <w:rPr>
                <w:noProof/>
              </w:rPr>
            </w:pPr>
            <w:r>
              <w:rPr>
                <w:noProof/>
              </w:rPr>
              <w:t>Raadsbesluit van 31 maart 2023 betreffende goedkeuring van het canvas nood- en interventieplan hulp- en veiligheidsdiensten gemeente Ternat</w:t>
            </w:r>
          </w:p>
        </w:tc>
      </w:tr>
      <w:tr w:rsidR="00110B6B" w14:paraId="35D58FE8" w14:textId="77777777" w:rsidTr="00E82FA5">
        <w:trPr>
          <w:trHeight w:val="391"/>
        </w:trPr>
        <w:tc>
          <w:tcPr>
            <w:tcW w:w="380" w:type="dxa"/>
            <w:tcBorders>
              <w:top w:val="nil"/>
              <w:left w:val="nil"/>
              <w:bottom w:val="nil"/>
              <w:right w:val="nil"/>
            </w:tcBorders>
          </w:tcPr>
          <w:p w14:paraId="1B185A3D" w14:textId="77777777" w:rsidR="004003ED" w:rsidRPr="00B73FE8" w:rsidRDefault="004003ED" w:rsidP="00DA2F10"/>
        </w:tc>
        <w:tc>
          <w:tcPr>
            <w:tcW w:w="8997" w:type="dxa"/>
            <w:tcBorders>
              <w:top w:val="nil"/>
              <w:left w:val="nil"/>
              <w:bottom w:val="nil"/>
              <w:right w:val="nil"/>
            </w:tcBorders>
          </w:tcPr>
          <w:p w14:paraId="104A9DDF" w14:textId="77777777" w:rsidR="00DA2F10" w:rsidRPr="00DA2F10" w:rsidRDefault="00FB0650" w:rsidP="00DA2F10">
            <w:pPr>
              <w:rPr>
                <w:b/>
              </w:rPr>
            </w:pPr>
            <w:r>
              <w:rPr>
                <w:b/>
              </w:rPr>
              <w:t>Considerans</w:t>
            </w:r>
          </w:p>
          <w:p w14:paraId="199720F9" w14:textId="77777777" w:rsidR="0041202F" w:rsidRDefault="00FB0650" w:rsidP="00536544">
            <w:pPr>
              <w:rPr>
                <w:noProof/>
              </w:rPr>
            </w:pPr>
            <w:r>
              <w:rPr>
                <w:noProof/>
              </w:rPr>
              <w:t xml:space="preserve">Op zondag 9 juni zijn het </w:t>
            </w:r>
            <w:r>
              <w:rPr>
                <w:noProof/>
              </w:rPr>
              <w:t>verkiezingen op het grondgebied van Groot-Ternat (en elders in België).</w:t>
            </w:r>
            <w:r>
              <w:rPr>
                <w:noProof/>
              </w:rPr>
              <w:br/>
              <w:t>De wet op de civiele veiligheid en het KB noodplanning leggen geen verplichting op om voor evenementen een BNIP op te stellen. Het laat die beslissing over aan de bevoegde overheid wat in deze het lokale niveau is.</w:t>
            </w:r>
            <w:r>
              <w:rPr>
                <w:noProof/>
              </w:rPr>
              <w:br/>
              <w:t>De wet op de civiele veiligheid en het KB noodplanning leggen geen verplichting op om voor evenementen een BNIP op te stellen. Het laat die beslissing over aan de bevoegde overheid wat in deze het lokale niveau is.</w:t>
            </w:r>
            <w:r>
              <w:rPr>
                <w:noProof/>
              </w:rPr>
              <w:br/>
              <w:t>Een BNIP v</w:t>
            </w:r>
            <w:r>
              <w:rPr>
                <w:noProof/>
              </w:rPr>
              <w:t>ult het algemeen nood- en interventieplan (ANIP) aan rond een specifiek en bepaald risico.</w:t>
            </w:r>
          </w:p>
          <w:p w14:paraId="55D8A355" w14:textId="77777777" w:rsidR="00B75F7E" w:rsidRDefault="00B75F7E" w:rsidP="00536544">
            <w:pPr>
              <w:rPr>
                <w:noProof/>
              </w:rPr>
            </w:pPr>
          </w:p>
          <w:p w14:paraId="72FEDA87" w14:textId="77777777" w:rsidR="00B75F7E" w:rsidRDefault="00B75F7E" w:rsidP="00536544">
            <w:pPr>
              <w:rPr>
                <w:noProof/>
              </w:rPr>
            </w:pPr>
          </w:p>
          <w:p w14:paraId="36126767" w14:textId="77777777" w:rsidR="00B75F7E" w:rsidRDefault="00B75F7E" w:rsidP="00536544">
            <w:pPr>
              <w:rPr>
                <w:noProof/>
              </w:rPr>
            </w:pPr>
          </w:p>
          <w:p w14:paraId="7B15A5B8" w14:textId="77777777" w:rsidR="00B75F7E" w:rsidRDefault="00B75F7E" w:rsidP="00536544">
            <w:pPr>
              <w:rPr>
                <w:noProof/>
              </w:rPr>
            </w:pPr>
          </w:p>
          <w:p w14:paraId="088372BE" w14:textId="77777777" w:rsidR="0041202F" w:rsidRDefault="00FB0650" w:rsidP="00536544">
            <w:pPr>
              <w:rPr>
                <w:noProof/>
              </w:rPr>
            </w:pPr>
            <w:r>
              <w:rPr>
                <w:noProof/>
              </w:rPr>
              <w:t>De keuze voor de opmaak van een BNIP vloeit voort uit volgende overwegingen:</w:t>
            </w:r>
            <w:r>
              <w:rPr>
                <w:noProof/>
              </w:rPr>
              <w:br/>
              <w:t>- het gaat om een evenement van uitzonderlijke omvang (mobilisatie van Ternatse inwoners</w:t>
            </w:r>
            <w:r>
              <w:rPr>
                <w:noProof/>
              </w:rPr>
              <w:br/>
              <w:t>- mobiliteit, toegankelijkheid en bereikbaarheid zijn een groot belang</w:t>
            </w:r>
            <w:r>
              <w:rPr>
                <w:noProof/>
              </w:rPr>
              <w:br/>
              <w:t>- aanvulling van het ANIP voor bepaalde dynamische en statische risico’s.</w:t>
            </w:r>
          </w:p>
        </w:tc>
      </w:tr>
      <w:tr w:rsidR="00110B6B" w14:paraId="208394C0" w14:textId="77777777" w:rsidTr="00E82FA5">
        <w:trPr>
          <w:trHeight w:val="406"/>
        </w:trPr>
        <w:tc>
          <w:tcPr>
            <w:tcW w:w="380" w:type="dxa"/>
            <w:tcBorders>
              <w:top w:val="nil"/>
              <w:left w:val="nil"/>
              <w:bottom w:val="nil"/>
              <w:right w:val="nil"/>
            </w:tcBorders>
          </w:tcPr>
          <w:p w14:paraId="5CFE898D" w14:textId="77777777" w:rsidR="004003ED" w:rsidRPr="00B73FE8" w:rsidRDefault="004003ED" w:rsidP="00DA2F10"/>
        </w:tc>
        <w:tc>
          <w:tcPr>
            <w:tcW w:w="8997" w:type="dxa"/>
            <w:tcBorders>
              <w:top w:val="nil"/>
              <w:left w:val="nil"/>
              <w:bottom w:val="nil"/>
              <w:right w:val="nil"/>
            </w:tcBorders>
          </w:tcPr>
          <w:p w14:paraId="2BEFD0FF" w14:textId="77777777" w:rsidR="00020EEF" w:rsidRDefault="00FB0650" w:rsidP="00020EEF">
            <w:pPr>
              <w:rPr>
                <w:b/>
              </w:rPr>
            </w:pPr>
            <w:r>
              <w:rPr>
                <w:b/>
              </w:rPr>
              <w:t>Adviezen en voorstel</w:t>
            </w:r>
          </w:p>
          <w:p w14:paraId="2A319A42" w14:textId="77777777" w:rsidR="0041202F" w:rsidRDefault="00FB0650" w:rsidP="0010034E">
            <w:pPr>
              <w:numPr>
                <w:ilvl w:val="0"/>
                <w:numId w:val="7"/>
              </w:numPr>
              <w:rPr>
                <w:noProof/>
              </w:rPr>
            </w:pPr>
            <w:r>
              <w:rPr>
                <w:noProof/>
              </w:rPr>
              <w:t>Op voorstel van het college van burgemeester en schepenen van 6 juni 2024</w:t>
            </w:r>
          </w:p>
          <w:p w14:paraId="4BF7A4BA" w14:textId="77777777" w:rsidR="00253769" w:rsidRPr="00DA2F10" w:rsidRDefault="00FB0650" w:rsidP="00253769">
            <w:pPr>
              <w:rPr>
                <w:b/>
              </w:rPr>
            </w:pPr>
            <w:r>
              <w:rPr>
                <w:b/>
              </w:rPr>
              <w:t>Stemming</w:t>
            </w:r>
          </w:p>
          <w:p w14:paraId="767749BC" w14:textId="77777777" w:rsidR="0070399E" w:rsidRDefault="00FB0650" w:rsidP="0070399E">
            <w:pPr>
              <w:rPr>
                <w:bCs/>
                <w:noProof/>
              </w:rPr>
            </w:pPr>
            <w:r>
              <w:rPr>
                <w:bCs/>
                <w:noProof/>
              </w:rPr>
              <w:t>Met 20</w:t>
            </w:r>
            <w:r w:rsidR="00B75F7E" w:rsidRPr="008B2969">
              <w:rPr>
                <w:bCs/>
                <w:noProof/>
              </w:rPr>
              <w:t xml:space="preserve"> niet gestemd (Michel Vanderhasselt, Frans Holsters, Fred Dielens, Jozef Borremans, Guido Van Cauwelaert, Gunter Desmet, Christiane Servranckx, Geert De Feyter, Nele Vandenbulcke, Arno De Paepe, Jochen De Mulder, Anna Parys, Sophie Claeys, Timo Schoukens, Kris De Meuter, Steve Convents, Kristof De Leeuw, Vera Servranckx, Maria Segers, Yo De Beule)</w:t>
            </w:r>
          </w:p>
          <w:p w14:paraId="5954AD27" w14:textId="77777777" w:rsidR="00B75F7E" w:rsidRPr="008B2969" w:rsidRDefault="00B75F7E" w:rsidP="0070399E">
            <w:pPr>
              <w:rPr>
                <w:bCs/>
                <w:noProof/>
              </w:rPr>
            </w:pPr>
          </w:p>
        </w:tc>
      </w:tr>
      <w:tr w:rsidR="00110B6B" w14:paraId="0796D72D" w14:textId="77777777" w:rsidTr="00E82FA5">
        <w:trPr>
          <w:trHeight w:val="391"/>
        </w:trPr>
        <w:tc>
          <w:tcPr>
            <w:tcW w:w="380" w:type="dxa"/>
            <w:tcBorders>
              <w:top w:val="nil"/>
              <w:left w:val="nil"/>
              <w:bottom w:val="nil"/>
              <w:right w:val="nil"/>
            </w:tcBorders>
          </w:tcPr>
          <w:p w14:paraId="72EE4C95" w14:textId="77777777" w:rsidR="002F6D5A" w:rsidRPr="00B73FE8" w:rsidRDefault="002F6D5A" w:rsidP="00DA2F10"/>
        </w:tc>
        <w:tc>
          <w:tcPr>
            <w:tcW w:w="8997" w:type="dxa"/>
            <w:tcBorders>
              <w:top w:val="nil"/>
              <w:left w:val="nil"/>
              <w:bottom w:val="nil"/>
              <w:right w:val="nil"/>
            </w:tcBorders>
          </w:tcPr>
          <w:p w14:paraId="3AFCF13B" w14:textId="77777777" w:rsidR="002F6D5A" w:rsidRPr="002F6D5A" w:rsidRDefault="00FB0650" w:rsidP="00DA2F10">
            <w:pPr>
              <w:rPr>
                <w:b/>
              </w:rPr>
            </w:pPr>
            <w:r>
              <w:rPr>
                <w:b/>
              </w:rPr>
              <w:t>Besluit</w:t>
            </w:r>
          </w:p>
          <w:p w14:paraId="14BF3D14" w14:textId="77777777" w:rsidR="0041202F" w:rsidRDefault="00FB0650" w:rsidP="0010034E">
            <w:pPr>
              <w:rPr>
                <w:noProof/>
              </w:rPr>
            </w:pPr>
            <w:r>
              <w:rPr>
                <w:noProof/>
                <w:u w:val="single"/>
              </w:rPr>
              <w:t>Enig artikel.</w:t>
            </w:r>
            <w:r>
              <w:rPr>
                <w:noProof/>
              </w:rPr>
              <w:t> De raad neemt kennis van het  'Noodplanning - kennisgeving bijzonder nood- en interventieplan (BNIP) n.a.v.de verkiezingen van 9 juni 2024'.</w:t>
            </w:r>
          </w:p>
        </w:tc>
      </w:tr>
    </w:tbl>
    <w:p w14:paraId="40C98196" w14:textId="77777777" w:rsidR="00130698" w:rsidRDefault="00130698" w:rsidP="000C1025"/>
    <w:p w14:paraId="0D7D1FBA" w14:textId="77777777" w:rsidR="00ED262F" w:rsidRDefault="00ED262F" w:rsidP="000C1025"/>
    <w:p w14:paraId="1436D9F2" w14:textId="77777777" w:rsidR="00130698" w:rsidRDefault="00130698" w:rsidP="000C1025"/>
    <w:p w14:paraId="1753D54F" w14:textId="77777777" w:rsidR="0096666E" w:rsidRDefault="00FB0650"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110B6B" w14:paraId="778AB799" w14:textId="77777777" w:rsidTr="00020EEF">
        <w:trPr>
          <w:trHeight w:val="603"/>
        </w:trPr>
        <w:tc>
          <w:tcPr>
            <w:tcW w:w="4253" w:type="dxa"/>
          </w:tcPr>
          <w:p w14:paraId="062AFA9D" w14:textId="77777777" w:rsidR="006801DE" w:rsidRPr="004B451F" w:rsidRDefault="00FB0650" w:rsidP="00BA2B2C">
            <w:pPr>
              <w:ind w:right="379"/>
            </w:pPr>
            <w:r>
              <w:rPr>
                <w:noProof/>
              </w:rPr>
              <w:t>algemeen directeur</w:t>
            </w:r>
            <w:r w:rsidRPr="004B451F">
              <w:t>,</w:t>
            </w:r>
          </w:p>
          <w:p w14:paraId="39DD1461" w14:textId="77777777" w:rsidR="006801DE" w:rsidRPr="002E08DB" w:rsidRDefault="00FB0650" w:rsidP="00DD0895">
            <w:r>
              <w:t xml:space="preserve">(get.) </w:t>
            </w:r>
            <w:r w:rsidR="0041202F">
              <w:rPr>
                <w:noProof/>
              </w:rPr>
              <w:t>Sieglinde De Mulder</w:t>
            </w:r>
          </w:p>
        </w:tc>
        <w:tc>
          <w:tcPr>
            <w:tcW w:w="5211" w:type="dxa"/>
          </w:tcPr>
          <w:p w14:paraId="7163A1AE" w14:textId="77777777" w:rsidR="006801DE" w:rsidRPr="00166C98" w:rsidRDefault="00FB0650" w:rsidP="00247289">
            <w:pPr>
              <w:jc w:val="right"/>
              <w:rPr>
                <w:rFonts w:eastAsia="Calibri"/>
              </w:rPr>
            </w:pPr>
            <w:r w:rsidRPr="00166C98">
              <w:rPr>
                <w:rFonts w:eastAsia="Calibri"/>
                <w:noProof/>
              </w:rPr>
              <w:t>gemeenteraadsvoorzitter</w:t>
            </w:r>
            <w:r w:rsidRPr="00166C98">
              <w:rPr>
                <w:rFonts w:eastAsia="Calibri"/>
              </w:rPr>
              <w:t>,</w:t>
            </w:r>
          </w:p>
          <w:p w14:paraId="163E8540" w14:textId="77777777" w:rsidR="006801DE" w:rsidRPr="002E08DB" w:rsidRDefault="00FB0650" w:rsidP="00247289">
            <w:pPr>
              <w:jc w:val="right"/>
            </w:pPr>
            <w:r w:rsidRPr="00166C98">
              <w:rPr>
                <w:rFonts w:eastAsia="Calibri"/>
              </w:rPr>
              <w:t xml:space="preserve">(get.) </w:t>
            </w:r>
            <w:r w:rsidRPr="00166C98">
              <w:rPr>
                <w:rFonts w:eastAsia="Calibri"/>
                <w:noProof/>
              </w:rPr>
              <w:t>Arno De Paepe</w:t>
            </w:r>
          </w:p>
        </w:tc>
      </w:tr>
    </w:tbl>
    <w:p w14:paraId="1FB25023" w14:textId="77777777" w:rsidR="0096666E" w:rsidRDefault="00FB0650" w:rsidP="0096666E">
      <w:pPr>
        <w:jc w:val="center"/>
        <w:rPr>
          <w:color w:val="000000"/>
          <w:szCs w:val="22"/>
        </w:rPr>
      </w:pPr>
      <w:r>
        <w:rPr>
          <w:color w:val="000000"/>
          <w:szCs w:val="22"/>
        </w:rPr>
        <w:t>V</w:t>
      </w:r>
      <w:r w:rsidRPr="00871CA3">
        <w:rPr>
          <w:color w:val="000000"/>
          <w:szCs w:val="22"/>
        </w:rPr>
        <w:t>oor eensluidend afschrift,</w:t>
      </w:r>
    </w:p>
    <w:p w14:paraId="16B90364" w14:textId="77777777" w:rsidR="0096666E" w:rsidRPr="00871CA3" w:rsidRDefault="00FB0650" w:rsidP="0096666E">
      <w:pPr>
        <w:jc w:val="center"/>
        <w:rPr>
          <w:color w:val="000000"/>
          <w:szCs w:val="22"/>
        </w:rP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Pr>
          <w:noProof/>
        </w:rPr>
        <w:t>1 juli 2024</w:t>
      </w:r>
      <w:r w:rsidR="006801DE" w:rsidRPr="00BD4A2F">
        <w:fldChar w:fldCharType="end"/>
      </w: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984"/>
        <w:gridCol w:w="3691"/>
      </w:tblGrid>
      <w:tr w:rsidR="00110B6B" w14:paraId="66A2ADC9" w14:textId="77777777" w:rsidTr="009135E6">
        <w:trPr>
          <w:trHeight w:val="1479"/>
        </w:trPr>
        <w:tc>
          <w:tcPr>
            <w:tcW w:w="3823" w:type="dxa"/>
          </w:tcPr>
          <w:p w14:paraId="52C3E167" w14:textId="77777777" w:rsidR="009135E6" w:rsidRDefault="00FB0650" w:rsidP="000B5C81">
            <w:r>
              <w:rPr>
                <w:noProof/>
              </w:rPr>
              <w:t>algemeen directeur</w:t>
            </w:r>
          </w:p>
          <w:p w14:paraId="3FAB1099" w14:textId="77777777" w:rsidR="009135E6" w:rsidRPr="004B451F" w:rsidRDefault="00FB0650" w:rsidP="000B5C81">
            <w:r>
              <w:rPr>
                <w:noProof/>
              </w:rPr>
              <w:t>Sieglinde De Mulder</w:t>
            </w:r>
          </w:p>
          <w:p w14:paraId="20A891CE" w14:textId="77777777" w:rsidR="009135E6" w:rsidRDefault="009135E6" w:rsidP="000B5C81">
            <w:pPr>
              <w:rPr>
                <w:rFonts w:eastAsia="Calibri"/>
              </w:rPr>
            </w:pPr>
          </w:p>
          <w:p w14:paraId="7DEE459A" w14:textId="77777777" w:rsidR="009135E6" w:rsidRPr="00166C98" w:rsidRDefault="009135E6" w:rsidP="000B5C81">
            <w:pPr>
              <w:rPr>
                <w:rFonts w:eastAsia="Calibri"/>
              </w:rPr>
            </w:pPr>
          </w:p>
        </w:tc>
        <w:tc>
          <w:tcPr>
            <w:tcW w:w="1984" w:type="dxa"/>
          </w:tcPr>
          <w:p w14:paraId="38F126DF" w14:textId="77777777" w:rsidR="009135E6" w:rsidRPr="00166C98" w:rsidRDefault="00FB0650" w:rsidP="000B5C81">
            <w:pPr>
              <w:jc w:val="center"/>
              <w:rPr>
                <w:rFonts w:eastAsia="Calibri"/>
              </w:rPr>
            </w:pPr>
            <w:r w:rsidRPr="005B3F4B">
              <w:rPr>
                <w:rFonts w:eastAsia="Calibri"/>
                <w:noProof/>
              </w:rPr>
              <mc:AlternateContent>
                <mc:Choice Requires="wps">
                  <w:drawing>
                    <wp:anchor distT="45720" distB="45720" distL="114300" distR="114300" simplePos="0" relativeHeight="251659264" behindDoc="0" locked="0" layoutInCell="1" allowOverlap="1" wp14:anchorId="1EC7F1AC" wp14:editId="778F1113">
                      <wp:simplePos x="0" y="0"/>
                      <wp:positionH relativeFrom="column">
                        <wp:posOffset>-65405</wp:posOffset>
                      </wp:positionH>
                      <wp:positionV relativeFrom="paragraph">
                        <wp:posOffset>1270</wp:posOffset>
                      </wp:positionV>
                      <wp:extent cx="1016635" cy="935355"/>
                      <wp:effectExtent l="0" t="0" r="0"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935355"/>
                              </a:xfrm>
                              <a:prstGeom prst="rect">
                                <a:avLst/>
                              </a:prstGeom>
                              <a:solidFill>
                                <a:srgbClr val="FFFFFF"/>
                              </a:solidFill>
                              <a:ln w="9525">
                                <a:noFill/>
                                <a:miter lim="800000"/>
                                <a:headEnd/>
                                <a:tailEnd/>
                              </a:ln>
                            </wps:spPr>
                            <wps:txbx>
                              <w:txbxContent>
                                <w:p w14:paraId="4F90ED7C" w14:textId="77777777" w:rsidR="009135E6" w:rsidRDefault="00FB0650" w:rsidP="009135E6">
                                  <w:r w:rsidRPr="005B3F4B">
                                    <w:rPr>
                                      <w:rFonts w:eastAsia="Calibri"/>
                                      <w:noProof/>
                                    </w:rPr>
                                    <w:drawing>
                                      <wp:inline distT="0" distB="0" distL="0" distR="0" wp14:anchorId="110C4157" wp14:editId="1E335F7A">
                                        <wp:extent cx="911860" cy="887395"/>
                                        <wp:effectExtent l="0" t="0" r="2540" b="8255"/>
                                        <wp:docPr id="638617622"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17622" name="Picture 1"/>
                                                <pic:cNvPicPr>
                                                  <a:picLocks noChangeAspect="1" noChangeArrowheads="1"/>
                                                </pic:cNvPicPr>
                                              </pic:nvPicPr>
                                              <pic:blipFill>
                                                <a:blip r:embed="rId8">
                                                  <a:alphaModFix/>
                                                  <a:lum bright="-20000" contrast="40000"/>
                                                  <a:extLst>
                                                    <a:ext uri="{28A0092B-C50C-407E-A947-70E740481C1C}">
                                                      <a14:useLocalDpi xmlns:a14="http://schemas.microsoft.com/office/drawing/2010/main" val="0"/>
                                                    </a:ext>
                                                  </a:extLst>
                                                </a:blip>
                                                <a:stretch>
                                                  <a:fillRect/>
                                                </a:stretch>
                                              </pic:blipFill>
                                              <pic:spPr bwMode="auto">
                                                <a:xfrm>
                                                  <a:off x="0" y="0"/>
                                                  <a:ext cx="922128" cy="897387"/>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1EC7F1AC" id="_x0000_t202" coordsize="21600,21600" o:spt="202" path="m,l,21600r21600,l21600,xe">
                      <v:stroke joinstyle="miter"/>
                      <v:path gradientshapeok="t" o:connecttype="rect"/>
                    </v:shapetype>
                    <v:shape id="Tekstvak 2" o:spid="_x0000_s1026" type="#_x0000_t202" style="position:absolute;left:0;text-align:left;margin-left:-5.15pt;margin-top:.1pt;width:80.05pt;height:7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" stroked="f">
                      <v:textbox>
                        <w:txbxContent>
                          <w:p w14:paraId="4F90ED7C" w14:textId="77777777" w:rsidR="009135E6" w:rsidRDefault="00FB0650" w:rsidP="009135E6">
                            <w:r w:rsidRPr="005B3F4B">
                              <w:rPr>
                                <w:rFonts w:eastAsia="Calibri"/>
                                <w:noProof/>
                              </w:rPr>
                              <w:drawing>
                                <wp:inline distT="0" distB="0" distL="0" distR="0" wp14:anchorId="110C4157" wp14:editId="1E335F7A">
                                  <wp:extent cx="911860" cy="887395"/>
                                  <wp:effectExtent l="0" t="0" r="2540" b="8255"/>
                                  <wp:docPr id="638617622"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17622" name="Picture 1"/>
                                          <pic:cNvPicPr>
                                            <a:picLocks noChangeAspect="1" noChangeArrowheads="1"/>
                                          </pic:cNvPicPr>
                                        </pic:nvPicPr>
                                        <pic:blipFill>
                                          <a:blip r:embed="rId8">
                                            <a:alphaModFix/>
                                            <a:lum bright="-20000" contrast="40000"/>
                                            <a:extLst>
                                              <a:ext uri="{28A0092B-C50C-407E-A947-70E740481C1C}">
                                                <a14:useLocalDpi xmlns:a14="http://schemas.microsoft.com/office/drawing/2010/main" val="0"/>
                                              </a:ext>
                                            </a:extLst>
                                          </a:blip>
                                          <a:stretch>
                                            <a:fillRect/>
                                          </a:stretch>
                                        </pic:blipFill>
                                        <pic:spPr bwMode="auto">
                                          <a:xfrm>
                                            <a:off x="0" y="0"/>
                                            <a:ext cx="922128" cy="897387"/>
                                          </a:xfrm>
                                          <a:prstGeom prst="rect">
                                            <a:avLst/>
                                          </a:prstGeom>
                                          <a:noFill/>
                                          <a:ln>
                                            <a:noFill/>
                                          </a:ln>
                                        </pic:spPr>
                                      </pic:pic>
                                    </a:graphicData>
                                  </a:graphic>
                                </wp:inline>
                              </w:drawing>
                            </w:r>
                          </w:p>
                        </w:txbxContent>
                      </v:textbox>
                      <w10:wrap type="square"/>
                    </v:shape>
                  </w:pict>
                </mc:Fallback>
              </mc:AlternateContent>
            </w:r>
          </w:p>
        </w:tc>
        <w:tc>
          <w:tcPr>
            <w:tcW w:w="3691" w:type="dxa"/>
          </w:tcPr>
          <w:p w14:paraId="166D11A8" w14:textId="77777777" w:rsidR="009135E6" w:rsidRPr="00166C98" w:rsidRDefault="00FB0650" w:rsidP="000B5C81">
            <w:pPr>
              <w:jc w:val="right"/>
              <w:rPr>
                <w:rFonts w:eastAsia="Calibri"/>
              </w:rPr>
            </w:pPr>
            <w:r>
              <w:rPr>
                <w:rFonts w:eastAsia="Calibri"/>
                <w:noProof/>
              </w:rPr>
              <w:t>gemeenteraadsvoorzitter</w:t>
            </w:r>
          </w:p>
          <w:p w14:paraId="714B08EF" w14:textId="77777777" w:rsidR="009135E6" w:rsidRPr="00166C98" w:rsidRDefault="00FB0650" w:rsidP="000B5C81">
            <w:pPr>
              <w:jc w:val="right"/>
              <w:rPr>
                <w:rFonts w:eastAsia="Calibri"/>
              </w:rPr>
            </w:pPr>
            <w:r>
              <w:rPr>
                <w:rFonts w:eastAsia="Calibri"/>
                <w:noProof/>
              </w:rPr>
              <w:t>Arno De Paepe</w:t>
            </w:r>
          </w:p>
        </w:tc>
      </w:tr>
    </w:tbl>
    <w:p w14:paraId="09F1E6B1" w14:textId="77777777" w:rsidR="009135E6" w:rsidRDefault="009135E6" w:rsidP="009135E6"/>
    <w:p w14:paraId="202BD2A5" w14:textId="77777777" w:rsidR="00E127FB" w:rsidRDefault="00E127FB" w:rsidP="00A4645E"/>
    <w:p w14:paraId="4C3CBC36" w14:textId="77777777" w:rsidR="00E127FB" w:rsidRDefault="00E127FB" w:rsidP="00A4645E"/>
    <w:p w14:paraId="510D4D44" w14:textId="77777777" w:rsidR="00E127FB" w:rsidRDefault="00E127FB" w:rsidP="00A4645E"/>
    <w:sectPr w:rsidR="00E127FB" w:rsidSect="003B16B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28726" w14:textId="77777777" w:rsidR="00FB0650" w:rsidRDefault="00FB0650">
      <w:pPr>
        <w:spacing w:after="0"/>
      </w:pPr>
      <w:r>
        <w:separator/>
      </w:r>
    </w:p>
  </w:endnote>
  <w:endnote w:type="continuationSeparator" w:id="0">
    <w:p w14:paraId="5D4EF732" w14:textId="77777777" w:rsidR="00FB0650" w:rsidRDefault="00FB06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86570" w14:textId="77777777" w:rsidR="003B16BD" w:rsidRDefault="003B1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D4869" w14:textId="77777777" w:rsidR="00D7313B" w:rsidRDefault="00D7313B">
    <w:pPr>
      <w:pStyle w:val="Voettekst"/>
      <w:jc w:val="right"/>
    </w:pPr>
  </w:p>
  <w:p w14:paraId="685F9E5D" w14:textId="77777777" w:rsidR="00D7313B" w:rsidRDefault="00D73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13947988" w14:textId="77777777" w:rsidR="004E07C1" w:rsidRDefault="00FB0650">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4207113A"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BB9A6" w14:textId="77777777" w:rsidR="00FB0650" w:rsidRDefault="00FB0650">
      <w:pPr>
        <w:spacing w:after="0"/>
      </w:pPr>
      <w:r>
        <w:separator/>
      </w:r>
    </w:p>
  </w:footnote>
  <w:footnote w:type="continuationSeparator" w:id="0">
    <w:p w14:paraId="784FA764" w14:textId="77777777" w:rsidR="00FB0650" w:rsidRDefault="00FB06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67E3" w14:textId="77777777" w:rsidR="003B16BD" w:rsidRDefault="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76E9" w14:textId="77777777" w:rsidR="003B16BD" w:rsidRDefault="00FB0650" w:rsidP="003F2F4E">
    <w:pPr>
      <w:pStyle w:val="Koptekst"/>
      <w:jc w:val="right"/>
    </w:pPr>
    <w:r>
      <w:rPr>
        <w:noProof/>
        <w:lang w:eastAsia="nl-BE"/>
      </w:rPr>
      <w:drawing>
        <wp:anchor distT="0" distB="0" distL="114300" distR="114300" simplePos="0" relativeHeight="251658240" behindDoc="0" locked="0" layoutInCell="1" allowOverlap="1" wp14:anchorId="2085B0E3" wp14:editId="43DFC05E">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67EDD0A3" w14:textId="77777777" w:rsidR="003B16BD" w:rsidRDefault="00FB0650" w:rsidP="003F2F4E">
    <w:pPr>
      <w:pStyle w:val="Koptekst"/>
      <w:jc w:val="right"/>
    </w:pPr>
    <w:r>
      <w:t>Provincie Vlaams-Brabant</w:t>
    </w:r>
  </w:p>
  <w:p w14:paraId="2969F121" w14:textId="77777777" w:rsidR="003B16BD" w:rsidRDefault="00FB0650" w:rsidP="003F2F4E">
    <w:pPr>
      <w:pStyle w:val="Koptekst"/>
      <w:jc w:val="right"/>
    </w:pPr>
    <w:r>
      <w:t>Gemeente TERNAT</w:t>
    </w:r>
  </w:p>
  <w:p w14:paraId="605458C0" w14:textId="77777777" w:rsidR="00D7313B" w:rsidRPr="003B16BD" w:rsidRDefault="00D7313B" w:rsidP="003B1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535DF" w14:textId="77777777" w:rsidR="00D7313B" w:rsidRDefault="00FB0650" w:rsidP="00D7313B">
    <w:pPr>
      <w:pStyle w:val="Koptekst"/>
    </w:pPr>
    <w:r>
      <w:rPr>
        <w:noProof/>
        <w:lang w:eastAsia="nl-BE"/>
      </w:rPr>
      <w:drawing>
        <wp:anchor distT="0" distB="0" distL="114300" distR="114300" simplePos="0" relativeHeight="251659264" behindDoc="0" locked="0" layoutInCell="1" allowOverlap="1" wp14:anchorId="79E3B00F" wp14:editId="2EE62E74">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3609BF5" w14:textId="77777777" w:rsidR="003B16BD" w:rsidRDefault="00FB0650" w:rsidP="003B16BD">
    <w:pPr>
      <w:pStyle w:val="Koptekst"/>
      <w:jc w:val="right"/>
    </w:pPr>
    <w:r>
      <w:t>Provincie Vlaams-Brabant</w:t>
    </w:r>
  </w:p>
  <w:p w14:paraId="4C4BC7B7" w14:textId="77777777" w:rsidR="00D7313B" w:rsidRDefault="00FB0650" w:rsidP="003B16BD">
    <w:pPr>
      <w:pStyle w:val="Koptekst"/>
      <w:jc w:val="right"/>
    </w:pPr>
    <w:r>
      <w:t>Gemeente TERNAT</w:t>
    </w:r>
  </w:p>
  <w:p w14:paraId="12399CC9"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5427F0B"/>
    <w:multiLevelType w:val="hybridMultilevel"/>
    <w:tmpl w:val="024EC436"/>
    <w:lvl w:ilvl="0" w:tplc="924254C6">
      <w:start w:val="1"/>
      <w:numFmt w:val="decimal"/>
      <w:lvlText w:val="%1."/>
      <w:lvlJc w:val="left"/>
      <w:pPr>
        <w:ind w:left="720" w:hanging="360"/>
      </w:pPr>
    </w:lvl>
    <w:lvl w:ilvl="1" w:tplc="9ED4DA6C" w:tentative="1">
      <w:start w:val="1"/>
      <w:numFmt w:val="lowerLetter"/>
      <w:lvlText w:val="%2."/>
      <w:lvlJc w:val="left"/>
      <w:pPr>
        <w:ind w:left="1440" w:hanging="360"/>
      </w:pPr>
    </w:lvl>
    <w:lvl w:ilvl="2" w:tplc="0296A7A6" w:tentative="1">
      <w:start w:val="1"/>
      <w:numFmt w:val="lowerRoman"/>
      <w:lvlText w:val="%3."/>
      <w:lvlJc w:val="right"/>
      <w:pPr>
        <w:ind w:left="2160" w:hanging="180"/>
      </w:pPr>
    </w:lvl>
    <w:lvl w:ilvl="3" w:tplc="101C804E" w:tentative="1">
      <w:start w:val="1"/>
      <w:numFmt w:val="decimal"/>
      <w:lvlText w:val="%4."/>
      <w:lvlJc w:val="left"/>
      <w:pPr>
        <w:ind w:left="2880" w:hanging="360"/>
      </w:pPr>
    </w:lvl>
    <w:lvl w:ilvl="4" w:tplc="9EDA973A" w:tentative="1">
      <w:start w:val="1"/>
      <w:numFmt w:val="lowerLetter"/>
      <w:lvlText w:val="%5."/>
      <w:lvlJc w:val="left"/>
      <w:pPr>
        <w:ind w:left="3600" w:hanging="360"/>
      </w:pPr>
    </w:lvl>
    <w:lvl w:ilvl="5" w:tplc="076ACBA8" w:tentative="1">
      <w:start w:val="1"/>
      <w:numFmt w:val="lowerRoman"/>
      <w:lvlText w:val="%6."/>
      <w:lvlJc w:val="right"/>
      <w:pPr>
        <w:ind w:left="4320" w:hanging="180"/>
      </w:pPr>
    </w:lvl>
    <w:lvl w:ilvl="6" w:tplc="928CAE90" w:tentative="1">
      <w:start w:val="1"/>
      <w:numFmt w:val="decimal"/>
      <w:lvlText w:val="%7."/>
      <w:lvlJc w:val="left"/>
      <w:pPr>
        <w:ind w:left="5040" w:hanging="360"/>
      </w:pPr>
    </w:lvl>
    <w:lvl w:ilvl="7" w:tplc="80327274" w:tentative="1">
      <w:start w:val="1"/>
      <w:numFmt w:val="lowerLetter"/>
      <w:lvlText w:val="%8."/>
      <w:lvlJc w:val="left"/>
      <w:pPr>
        <w:ind w:left="5760" w:hanging="360"/>
      </w:pPr>
    </w:lvl>
    <w:lvl w:ilvl="8" w:tplc="2F14996A"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DE9CCA7E">
      <w:start w:val="1"/>
      <w:numFmt w:val="bullet"/>
      <w:lvlText w:val=""/>
      <w:lvlJc w:val="left"/>
      <w:pPr>
        <w:ind w:left="720" w:hanging="360"/>
      </w:pPr>
      <w:rPr>
        <w:rFonts w:ascii="Symbol" w:hAnsi="Symbol" w:hint="default"/>
      </w:rPr>
    </w:lvl>
    <w:lvl w:ilvl="1" w:tplc="D2BC1A66">
      <w:start w:val="1"/>
      <w:numFmt w:val="bullet"/>
      <w:lvlText w:val="o"/>
      <w:lvlJc w:val="left"/>
      <w:pPr>
        <w:ind w:left="1440" w:hanging="360"/>
      </w:pPr>
      <w:rPr>
        <w:rFonts w:ascii="Courier New" w:hAnsi="Courier New" w:cs="Courier New" w:hint="default"/>
      </w:rPr>
    </w:lvl>
    <w:lvl w:ilvl="2" w:tplc="FE0236E2" w:tentative="1">
      <w:start w:val="1"/>
      <w:numFmt w:val="bullet"/>
      <w:lvlText w:val=""/>
      <w:lvlJc w:val="left"/>
      <w:pPr>
        <w:ind w:left="2160" w:hanging="360"/>
      </w:pPr>
      <w:rPr>
        <w:rFonts w:ascii="Wingdings" w:hAnsi="Wingdings" w:hint="default"/>
      </w:rPr>
    </w:lvl>
    <w:lvl w:ilvl="3" w:tplc="087E2274" w:tentative="1">
      <w:start w:val="1"/>
      <w:numFmt w:val="bullet"/>
      <w:lvlText w:val=""/>
      <w:lvlJc w:val="left"/>
      <w:pPr>
        <w:ind w:left="2880" w:hanging="360"/>
      </w:pPr>
      <w:rPr>
        <w:rFonts w:ascii="Symbol" w:hAnsi="Symbol" w:hint="default"/>
      </w:rPr>
    </w:lvl>
    <w:lvl w:ilvl="4" w:tplc="02DE6370" w:tentative="1">
      <w:start w:val="1"/>
      <w:numFmt w:val="bullet"/>
      <w:lvlText w:val="o"/>
      <w:lvlJc w:val="left"/>
      <w:pPr>
        <w:ind w:left="3600" w:hanging="360"/>
      </w:pPr>
      <w:rPr>
        <w:rFonts w:ascii="Courier New" w:hAnsi="Courier New" w:cs="Courier New" w:hint="default"/>
      </w:rPr>
    </w:lvl>
    <w:lvl w:ilvl="5" w:tplc="140ECD68" w:tentative="1">
      <w:start w:val="1"/>
      <w:numFmt w:val="bullet"/>
      <w:lvlText w:val=""/>
      <w:lvlJc w:val="left"/>
      <w:pPr>
        <w:ind w:left="4320" w:hanging="360"/>
      </w:pPr>
      <w:rPr>
        <w:rFonts w:ascii="Wingdings" w:hAnsi="Wingdings" w:hint="default"/>
      </w:rPr>
    </w:lvl>
    <w:lvl w:ilvl="6" w:tplc="ABD82FA0" w:tentative="1">
      <w:start w:val="1"/>
      <w:numFmt w:val="bullet"/>
      <w:lvlText w:val=""/>
      <w:lvlJc w:val="left"/>
      <w:pPr>
        <w:ind w:left="5040" w:hanging="360"/>
      </w:pPr>
      <w:rPr>
        <w:rFonts w:ascii="Symbol" w:hAnsi="Symbol" w:hint="default"/>
      </w:rPr>
    </w:lvl>
    <w:lvl w:ilvl="7" w:tplc="55D43B38" w:tentative="1">
      <w:start w:val="1"/>
      <w:numFmt w:val="bullet"/>
      <w:lvlText w:val="o"/>
      <w:lvlJc w:val="left"/>
      <w:pPr>
        <w:ind w:left="5760" w:hanging="360"/>
      </w:pPr>
      <w:rPr>
        <w:rFonts w:ascii="Courier New" w:hAnsi="Courier New" w:cs="Courier New" w:hint="default"/>
      </w:rPr>
    </w:lvl>
    <w:lvl w:ilvl="8" w:tplc="600648F0"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8AC05A04">
      <w:start w:val="1"/>
      <w:numFmt w:val="decimal"/>
      <w:lvlText w:val="%1."/>
      <w:lvlJc w:val="left"/>
      <w:pPr>
        <w:ind w:left="720" w:hanging="360"/>
      </w:pPr>
    </w:lvl>
    <w:lvl w:ilvl="1" w:tplc="C1F6889C" w:tentative="1">
      <w:start w:val="1"/>
      <w:numFmt w:val="lowerLetter"/>
      <w:lvlText w:val="%2."/>
      <w:lvlJc w:val="left"/>
      <w:pPr>
        <w:ind w:left="1440" w:hanging="360"/>
      </w:pPr>
    </w:lvl>
    <w:lvl w:ilvl="2" w:tplc="73BC708E" w:tentative="1">
      <w:start w:val="1"/>
      <w:numFmt w:val="lowerRoman"/>
      <w:lvlText w:val="%3."/>
      <w:lvlJc w:val="right"/>
      <w:pPr>
        <w:ind w:left="2160" w:hanging="180"/>
      </w:pPr>
    </w:lvl>
    <w:lvl w:ilvl="3" w:tplc="71AC5D72" w:tentative="1">
      <w:start w:val="1"/>
      <w:numFmt w:val="decimal"/>
      <w:lvlText w:val="%4."/>
      <w:lvlJc w:val="left"/>
      <w:pPr>
        <w:ind w:left="2880" w:hanging="360"/>
      </w:pPr>
    </w:lvl>
    <w:lvl w:ilvl="4" w:tplc="43B4C720" w:tentative="1">
      <w:start w:val="1"/>
      <w:numFmt w:val="lowerLetter"/>
      <w:lvlText w:val="%5."/>
      <w:lvlJc w:val="left"/>
      <w:pPr>
        <w:ind w:left="3600" w:hanging="360"/>
      </w:pPr>
    </w:lvl>
    <w:lvl w:ilvl="5" w:tplc="B7E8BBC4" w:tentative="1">
      <w:start w:val="1"/>
      <w:numFmt w:val="lowerRoman"/>
      <w:lvlText w:val="%6."/>
      <w:lvlJc w:val="right"/>
      <w:pPr>
        <w:ind w:left="4320" w:hanging="180"/>
      </w:pPr>
    </w:lvl>
    <w:lvl w:ilvl="6" w:tplc="D8ACB5A6" w:tentative="1">
      <w:start w:val="1"/>
      <w:numFmt w:val="decimal"/>
      <w:lvlText w:val="%7."/>
      <w:lvlJc w:val="left"/>
      <w:pPr>
        <w:ind w:left="5040" w:hanging="360"/>
      </w:pPr>
    </w:lvl>
    <w:lvl w:ilvl="7" w:tplc="1A988D0A" w:tentative="1">
      <w:start w:val="1"/>
      <w:numFmt w:val="lowerLetter"/>
      <w:lvlText w:val="%8."/>
      <w:lvlJc w:val="left"/>
      <w:pPr>
        <w:ind w:left="5760" w:hanging="360"/>
      </w:pPr>
    </w:lvl>
    <w:lvl w:ilvl="8" w:tplc="32984F9A"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C6369766">
      <w:start w:val="1"/>
      <w:numFmt w:val="decimal"/>
      <w:lvlText w:val="%1."/>
      <w:lvlJc w:val="left"/>
      <w:pPr>
        <w:ind w:left="360" w:hanging="360"/>
      </w:pPr>
      <w:rPr>
        <w:rFonts w:hint="default"/>
      </w:rPr>
    </w:lvl>
    <w:lvl w:ilvl="1" w:tplc="889A0958" w:tentative="1">
      <w:start w:val="1"/>
      <w:numFmt w:val="lowerLetter"/>
      <w:lvlText w:val="%2."/>
      <w:lvlJc w:val="left"/>
      <w:pPr>
        <w:ind w:left="1080" w:hanging="360"/>
      </w:pPr>
    </w:lvl>
    <w:lvl w:ilvl="2" w:tplc="ECCC0982" w:tentative="1">
      <w:start w:val="1"/>
      <w:numFmt w:val="lowerRoman"/>
      <w:lvlText w:val="%3."/>
      <w:lvlJc w:val="right"/>
      <w:pPr>
        <w:ind w:left="1800" w:hanging="180"/>
      </w:pPr>
    </w:lvl>
    <w:lvl w:ilvl="3" w:tplc="34E6D69A" w:tentative="1">
      <w:start w:val="1"/>
      <w:numFmt w:val="decimal"/>
      <w:lvlText w:val="%4."/>
      <w:lvlJc w:val="left"/>
      <w:pPr>
        <w:ind w:left="2520" w:hanging="360"/>
      </w:pPr>
    </w:lvl>
    <w:lvl w:ilvl="4" w:tplc="59C68308" w:tentative="1">
      <w:start w:val="1"/>
      <w:numFmt w:val="lowerLetter"/>
      <w:lvlText w:val="%5."/>
      <w:lvlJc w:val="left"/>
      <w:pPr>
        <w:ind w:left="3240" w:hanging="360"/>
      </w:pPr>
    </w:lvl>
    <w:lvl w:ilvl="5" w:tplc="27A0A71C" w:tentative="1">
      <w:start w:val="1"/>
      <w:numFmt w:val="lowerRoman"/>
      <w:lvlText w:val="%6."/>
      <w:lvlJc w:val="right"/>
      <w:pPr>
        <w:ind w:left="3960" w:hanging="180"/>
      </w:pPr>
    </w:lvl>
    <w:lvl w:ilvl="6" w:tplc="4D763AE6" w:tentative="1">
      <w:start w:val="1"/>
      <w:numFmt w:val="decimal"/>
      <w:lvlText w:val="%7."/>
      <w:lvlJc w:val="left"/>
      <w:pPr>
        <w:ind w:left="4680" w:hanging="360"/>
      </w:pPr>
    </w:lvl>
    <w:lvl w:ilvl="7" w:tplc="E0F6DED0" w:tentative="1">
      <w:start w:val="1"/>
      <w:numFmt w:val="lowerLetter"/>
      <w:lvlText w:val="%8."/>
      <w:lvlJc w:val="left"/>
      <w:pPr>
        <w:ind w:left="5400" w:hanging="360"/>
      </w:pPr>
    </w:lvl>
    <w:lvl w:ilvl="8" w:tplc="6046B59A"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FC2E35EE">
      <w:start w:val="1"/>
      <w:numFmt w:val="bullet"/>
      <w:lvlText w:val=""/>
      <w:lvlJc w:val="left"/>
      <w:pPr>
        <w:ind w:left="720" w:hanging="360"/>
      </w:pPr>
      <w:rPr>
        <w:rFonts w:ascii="Symbol" w:hAnsi="Symbol"/>
      </w:rPr>
    </w:lvl>
    <w:lvl w:ilvl="1" w:tplc="3C086F44">
      <w:start w:val="1"/>
      <w:numFmt w:val="bullet"/>
      <w:lvlText w:val="o"/>
      <w:lvlJc w:val="left"/>
      <w:pPr>
        <w:tabs>
          <w:tab w:val="num" w:pos="1440"/>
        </w:tabs>
        <w:ind w:left="1440" w:hanging="360"/>
      </w:pPr>
      <w:rPr>
        <w:rFonts w:ascii="Courier New" w:hAnsi="Courier New"/>
      </w:rPr>
    </w:lvl>
    <w:lvl w:ilvl="2" w:tplc="23AE4236">
      <w:start w:val="1"/>
      <w:numFmt w:val="bullet"/>
      <w:lvlText w:val=""/>
      <w:lvlJc w:val="left"/>
      <w:pPr>
        <w:tabs>
          <w:tab w:val="num" w:pos="2160"/>
        </w:tabs>
        <w:ind w:left="2160" w:hanging="360"/>
      </w:pPr>
      <w:rPr>
        <w:rFonts w:ascii="Wingdings" w:hAnsi="Wingdings"/>
      </w:rPr>
    </w:lvl>
    <w:lvl w:ilvl="3" w:tplc="8FF8BA24">
      <w:start w:val="1"/>
      <w:numFmt w:val="bullet"/>
      <w:lvlText w:val=""/>
      <w:lvlJc w:val="left"/>
      <w:pPr>
        <w:tabs>
          <w:tab w:val="num" w:pos="2880"/>
        </w:tabs>
        <w:ind w:left="2880" w:hanging="360"/>
      </w:pPr>
      <w:rPr>
        <w:rFonts w:ascii="Symbol" w:hAnsi="Symbol"/>
      </w:rPr>
    </w:lvl>
    <w:lvl w:ilvl="4" w:tplc="A37EB934">
      <w:start w:val="1"/>
      <w:numFmt w:val="bullet"/>
      <w:lvlText w:val="o"/>
      <w:lvlJc w:val="left"/>
      <w:pPr>
        <w:tabs>
          <w:tab w:val="num" w:pos="3600"/>
        </w:tabs>
        <w:ind w:left="3600" w:hanging="360"/>
      </w:pPr>
      <w:rPr>
        <w:rFonts w:ascii="Courier New" w:hAnsi="Courier New"/>
      </w:rPr>
    </w:lvl>
    <w:lvl w:ilvl="5" w:tplc="6F5CAAD2">
      <w:start w:val="1"/>
      <w:numFmt w:val="bullet"/>
      <w:lvlText w:val=""/>
      <w:lvlJc w:val="left"/>
      <w:pPr>
        <w:tabs>
          <w:tab w:val="num" w:pos="4320"/>
        </w:tabs>
        <w:ind w:left="4320" w:hanging="360"/>
      </w:pPr>
      <w:rPr>
        <w:rFonts w:ascii="Wingdings" w:hAnsi="Wingdings"/>
      </w:rPr>
    </w:lvl>
    <w:lvl w:ilvl="6" w:tplc="DB3E79E0">
      <w:start w:val="1"/>
      <w:numFmt w:val="bullet"/>
      <w:lvlText w:val=""/>
      <w:lvlJc w:val="left"/>
      <w:pPr>
        <w:tabs>
          <w:tab w:val="num" w:pos="5040"/>
        </w:tabs>
        <w:ind w:left="5040" w:hanging="360"/>
      </w:pPr>
      <w:rPr>
        <w:rFonts w:ascii="Symbol" w:hAnsi="Symbol"/>
      </w:rPr>
    </w:lvl>
    <w:lvl w:ilvl="7" w:tplc="1F08F792">
      <w:start w:val="1"/>
      <w:numFmt w:val="bullet"/>
      <w:lvlText w:val="o"/>
      <w:lvlJc w:val="left"/>
      <w:pPr>
        <w:tabs>
          <w:tab w:val="num" w:pos="5760"/>
        </w:tabs>
        <w:ind w:left="5760" w:hanging="360"/>
      </w:pPr>
      <w:rPr>
        <w:rFonts w:ascii="Courier New" w:hAnsi="Courier New"/>
      </w:rPr>
    </w:lvl>
    <w:lvl w:ilvl="8" w:tplc="43D6E050">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5950C7EE">
      <w:start w:val="1"/>
      <w:numFmt w:val="bullet"/>
      <w:lvlText w:val=""/>
      <w:lvlJc w:val="left"/>
      <w:pPr>
        <w:ind w:left="720" w:hanging="360"/>
      </w:pPr>
      <w:rPr>
        <w:rFonts w:ascii="Symbol" w:hAnsi="Symbol"/>
      </w:rPr>
    </w:lvl>
    <w:lvl w:ilvl="1" w:tplc="94109E4C">
      <w:start w:val="1"/>
      <w:numFmt w:val="bullet"/>
      <w:lvlText w:val="o"/>
      <w:lvlJc w:val="left"/>
      <w:pPr>
        <w:tabs>
          <w:tab w:val="num" w:pos="1440"/>
        </w:tabs>
        <w:ind w:left="1440" w:hanging="360"/>
      </w:pPr>
      <w:rPr>
        <w:rFonts w:ascii="Courier New" w:hAnsi="Courier New"/>
      </w:rPr>
    </w:lvl>
    <w:lvl w:ilvl="2" w:tplc="76529732">
      <w:start w:val="1"/>
      <w:numFmt w:val="bullet"/>
      <w:lvlText w:val=""/>
      <w:lvlJc w:val="left"/>
      <w:pPr>
        <w:tabs>
          <w:tab w:val="num" w:pos="2160"/>
        </w:tabs>
        <w:ind w:left="2160" w:hanging="360"/>
      </w:pPr>
      <w:rPr>
        <w:rFonts w:ascii="Wingdings" w:hAnsi="Wingdings"/>
      </w:rPr>
    </w:lvl>
    <w:lvl w:ilvl="3" w:tplc="F0220EEA">
      <w:start w:val="1"/>
      <w:numFmt w:val="bullet"/>
      <w:lvlText w:val=""/>
      <w:lvlJc w:val="left"/>
      <w:pPr>
        <w:tabs>
          <w:tab w:val="num" w:pos="2880"/>
        </w:tabs>
        <w:ind w:left="2880" w:hanging="360"/>
      </w:pPr>
      <w:rPr>
        <w:rFonts w:ascii="Symbol" w:hAnsi="Symbol"/>
      </w:rPr>
    </w:lvl>
    <w:lvl w:ilvl="4" w:tplc="83409DEA">
      <w:start w:val="1"/>
      <w:numFmt w:val="bullet"/>
      <w:lvlText w:val="o"/>
      <w:lvlJc w:val="left"/>
      <w:pPr>
        <w:tabs>
          <w:tab w:val="num" w:pos="3600"/>
        </w:tabs>
        <w:ind w:left="3600" w:hanging="360"/>
      </w:pPr>
      <w:rPr>
        <w:rFonts w:ascii="Courier New" w:hAnsi="Courier New"/>
      </w:rPr>
    </w:lvl>
    <w:lvl w:ilvl="5" w:tplc="C3DA0510">
      <w:start w:val="1"/>
      <w:numFmt w:val="bullet"/>
      <w:lvlText w:val=""/>
      <w:lvlJc w:val="left"/>
      <w:pPr>
        <w:tabs>
          <w:tab w:val="num" w:pos="4320"/>
        </w:tabs>
        <w:ind w:left="4320" w:hanging="360"/>
      </w:pPr>
      <w:rPr>
        <w:rFonts w:ascii="Wingdings" w:hAnsi="Wingdings"/>
      </w:rPr>
    </w:lvl>
    <w:lvl w:ilvl="6" w:tplc="947259D2">
      <w:start w:val="1"/>
      <w:numFmt w:val="bullet"/>
      <w:lvlText w:val=""/>
      <w:lvlJc w:val="left"/>
      <w:pPr>
        <w:tabs>
          <w:tab w:val="num" w:pos="5040"/>
        </w:tabs>
        <w:ind w:left="5040" w:hanging="360"/>
      </w:pPr>
      <w:rPr>
        <w:rFonts w:ascii="Symbol" w:hAnsi="Symbol"/>
      </w:rPr>
    </w:lvl>
    <w:lvl w:ilvl="7" w:tplc="227673B2">
      <w:start w:val="1"/>
      <w:numFmt w:val="bullet"/>
      <w:lvlText w:val="o"/>
      <w:lvlJc w:val="left"/>
      <w:pPr>
        <w:tabs>
          <w:tab w:val="num" w:pos="5760"/>
        </w:tabs>
        <w:ind w:left="5760" w:hanging="360"/>
      </w:pPr>
      <w:rPr>
        <w:rFonts w:ascii="Courier New" w:hAnsi="Courier New"/>
      </w:rPr>
    </w:lvl>
    <w:lvl w:ilvl="8" w:tplc="D186A902">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4FAAB39C">
      <w:start w:val="1"/>
      <w:numFmt w:val="bullet"/>
      <w:lvlText w:val=""/>
      <w:lvlJc w:val="left"/>
      <w:pPr>
        <w:ind w:left="720" w:hanging="360"/>
      </w:pPr>
      <w:rPr>
        <w:rFonts w:ascii="Symbol" w:hAnsi="Symbol"/>
      </w:rPr>
    </w:lvl>
    <w:lvl w:ilvl="1" w:tplc="E71832B6">
      <w:start w:val="1"/>
      <w:numFmt w:val="bullet"/>
      <w:lvlText w:val="o"/>
      <w:lvlJc w:val="left"/>
      <w:pPr>
        <w:tabs>
          <w:tab w:val="num" w:pos="1440"/>
        </w:tabs>
        <w:ind w:left="1440" w:hanging="360"/>
      </w:pPr>
      <w:rPr>
        <w:rFonts w:ascii="Courier New" w:hAnsi="Courier New"/>
      </w:rPr>
    </w:lvl>
    <w:lvl w:ilvl="2" w:tplc="D0968274">
      <w:start w:val="1"/>
      <w:numFmt w:val="bullet"/>
      <w:lvlText w:val=""/>
      <w:lvlJc w:val="left"/>
      <w:pPr>
        <w:tabs>
          <w:tab w:val="num" w:pos="2160"/>
        </w:tabs>
        <w:ind w:left="2160" w:hanging="360"/>
      </w:pPr>
      <w:rPr>
        <w:rFonts w:ascii="Wingdings" w:hAnsi="Wingdings"/>
      </w:rPr>
    </w:lvl>
    <w:lvl w:ilvl="3" w:tplc="1048F2E8">
      <w:start w:val="1"/>
      <w:numFmt w:val="bullet"/>
      <w:lvlText w:val=""/>
      <w:lvlJc w:val="left"/>
      <w:pPr>
        <w:tabs>
          <w:tab w:val="num" w:pos="2880"/>
        </w:tabs>
        <w:ind w:left="2880" w:hanging="360"/>
      </w:pPr>
      <w:rPr>
        <w:rFonts w:ascii="Symbol" w:hAnsi="Symbol"/>
      </w:rPr>
    </w:lvl>
    <w:lvl w:ilvl="4" w:tplc="40CAFE36">
      <w:start w:val="1"/>
      <w:numFmt w:val="bullet"/>
      <w:lvlText w:val="o"/>
      <w:lvlJc w:val="left"/>
      <w:pPr>
        <w:tabs>
          <w:tab w:val="num" w:pos="3600"/>
        </w:tabs>
        <w:ind w:left="3600" w:hanging="360"/>
      </w:pPr>
      <w:rPr>
        <w:rFonts w:ascii="Courier New" w:hAnsi="Courier New"/>
      </w:rPr>
    </w:lvl>
    <w:lvl w:ilvl="5" w:tplc="F6A24740">
      <w:start w:val="1"/>
      <w:numFmt w:val="bullet"/>
      <w:lvlText w:val=""/>
      <w:lvlJc w:val="left"/>
      <w:pPr>
        <w:tabs>
          <w:tab w:val="num" w:pos="4320"/>
        </w:tabs>
        <w:ind w:left="4320" w:hanging="360"/>
      </w:pPr>
      <w:rPr>
        <w:rFonts w:ascii="Wingdings" w:hAnsi="Wingdings"/>
      </w:rPr>
    </w:lvl>
    <w:lvl w:ilvl="6" w:tplc="CFF69C02">
      <w:start w:val="1"/>
      <w:numFmt w:val="bullet"/>
      <w:lvlText w:val=""/>
      <w:lvlJc w:val="left"/>
      <w:pPr>
        <w:tabs>
          <w:tab w:val="num" w:pos="5040"/>
        </w:tabs>
        <w:ind w:left="5040" w:hanging="360"/>
      </w:pPr>
      <w:rPr>
        <w:rFonts w:ascii="Symbol" w:hAnsi="Symbol"/>
      </w:rPr>
    </w:lvl>
    <w:lvl w:ilvl="7" w:tplc="7FAC9262">
      <w:start w:val="1"/>
      <w:numFmt w:val="bullet"/>
      <w:lvlText w:val="o"/>
      <w:lvlJc w:val="left"/>
      <w:pPr>
        <w:tabs>
          <w:tab w:val="num" w:pos="5760"/>
        </w:tabs>
        <w:ind w:left="5760" w:hanging="360"/>
      </w:pPr>
      <w:rPr>
        <w:rFonts w:ascii="Courier New" w:hAnsi="Courier New"/>
      </w:rPr>
    </w:lvl>
    <w:lvl w:ilvl="8" w:tplc="4A4A891C">
      <w:start w:val="1"/>
      <w:numFmt w:val="bullet"/>
      <w:lvlText w:val=""/>
      <w:lvlJc w:val="left"/>
      <w:pPr>
        <w:tabs>
          <w:tab w:val="num" w:pos="6480"/>
        </w:tabs>
        <w:ind w:left="6480" w:hanging="360"/>
      </w:pPr>
      <w:rPr>
        <w:rFonts w:ascii="Wingdings" w:hAnsi="Wingdings"/>
      </w:rPr>
    </w:lvl>
  </w:abstractNum>
  <w:num w:numId="1" w16cid:durableId="1723598080">
    <w:abstractNumId w:val="1"/>
  </w:num>
  <w:num w:numId="2" w16cid:durableId="1452286181">
    <w:abstractNumId w:val="2"/>
  </w:num>
  <w:num w:numId="3" w16cid:durableId="1739672295">
    <w:abstractNumId w:val="0"/>
  </w:num>
  <w:num w:numId="4" w16cid:durableId="332994773">
    <w:abstractNumId w:val="3"/>
  </w:num>
  <w:num w:numId="5" w16cid:durableId="171383777">
    <w:abstractNumId w:val="4"/>
  </w:num>
  <w:num w:numId="6" w16cid:durableId="1072894326">
    <w:abstractNumId w:val="5"/>
  </w:num>
  <w:num w:numId="7" w16cid:durableId="856456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5C81"/>
    <w:rsid w:val="000B6C95"/>
    <w:rsid w:val="000B79F8"/>
    <w:rsid w:val="000C1025"/>
    <w:rsid w:val="000D4C84"/>
    <w:rsid w:val="0010034E"/>
    <w:rsid w:val="001054EF"/>
    <w:rsid w:val="00110B6B"/>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4AC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E6C90"/>
    <w:rsid w:val="006F094D"/>
    <w:rsid w:val="006F7DC9"/>
    <w:rsid w:val="0070234F"/>
    <w:rsid w:val="0070378F"/>
    <w:rsid w:val="0070399E"/>
    <w:rsid w:val="00704B20"/>
    <w:rsid w:val="00706B6C"/>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75F7E"/>
    <w:rsid w:val="00B90CC2"/>
    <w:rsid w:val="00B97023"/>
    <w:rsid w:val="00BA2B2C"/>
    <w:rsid w:val="00BA67D6"/>
    <w:rsid w:val="00BD45FD"/>
    <w:rsid w:val="00BD4A2F"/>
    <w:rsid w:val="00BD6864"/>
    <w:rsid w:val="00BF3065"/>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60098"/>
    <w:rsid w:val="00D61911"/>
    <w:rsid w:val="00D61DDB"/>
    <w:rsid w:val="00D65370"/>
    <w:rsid w:val="00D72369"/>
    <w:rsid w:val="00D7313B"/>
    <w:rsid w:val="00D84DC5"/>
    <w:rsid w:val="00D84ED5"/>
    <w:rsid w:val="00DA2596"/>
    <w:rsid w:val="00DA2F10"/>
    <w:rsid w:val="00DA766E"/>
    <w:rsid w:val="00DB3C40"/>
    <w:rsid w:val="00DB7E7D"/>
    <w:rsid w:val="00DD0895"/>
    <w:rsid w:val="00DD6A49"/>
    <w:rsid w:val="00E024FD"/>
    <w:rsid w:val="00E127FB"/>
    <w:rsid w:val="00E223DE"/>
    <w:rsid w:val="00E566AD"/>
    <w:rsid w:val="00E57EE0"/>
    <w:rsid w:val="00E61A64"/>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0650"/>
    <w:rsid w:val="00FB20D9"/>
    <w:rsid w:val="00FB7086"/>
    <w:rsid w:val="00FC46D9"/>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F49C"/>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2024-07-01T06:41:00Z</dcterms:created>
  <dcterms:modified xsi:type="dcterms:W3CDTF">2024-07-01T06:41:00Z</dcterms:modified>
</cp:coreProperties>
</file>