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183F41"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183F41"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183F41" w:rsidP="0096666E">
      <w:pPr>
        <w:pStyle w:val="Standaard1"/>
        <w:jc w:val="center"/>
        <w:rPr>
          <w:rFonts w:ascii="Arial" w:hAnsi="Arial" w:cs="Arial"/>
        </w:rPr>
      </w:pPr>
      <w:r>
        <w:rPr>
          <w:rFonts w:ascii="Arial" w:hAnsi="Arial" w:cs="Arial"/>
        </w:rPr>
        <w:t>***************************************</w:t>
      </w:r>
    </w:p>
    <w:p w14:paraId="2D24D03A" w14:textId="77777777" w:rsidR="005500AC" w:rsidRDefault="00183F41"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183F41" w:rsidRPr="0033354C">
        <w:rPr>
          <w:rFonts w:ascii="Arial" w:hAnsi="Arial" w:cs="Arial"/>
          <w:noProof/>
          <w:lang w:val="nl-BE"/>
        </w:rPr>
        <w:t>voorzitter gemeenteraad</w:t>
      </w:r>
    </w:p>
    <w:p w14:paraId="1D6EE13F" w14:textId="77777777" w:rsidR="00ED7FE7" w:rsidRPr="0033354C" w:rsidRDefault="00183F41" w:rsidP="002B0D49">
      <w:pPr>
        <w:pStyle w:val="Standaard1"/>
        <w:rPr>
          <w:rFonts w:ascii="Arial" w:hAnsi="Arial" w:cs="Arial"/>
          <w:lang w:val="nl-BE"/>
        </w:rPr>
      </w:pPr>
      <w:r w:rsidRPr="0033354C">
        <w:rPr>
          <w:rFonts w:ascii="Arial" w:hAnsi="Arial" w:cs="Arial"/>
          <w:noProof/>
          <w:lang w:val="nl-BE"/>
        </w:rPr>
        <w:t>Ines Swaelens, burgemeester</w:t>
      </w:r>
    </w:p>
    <w:p w14:paraId="41C3DD77" w14:textId="77777777" w:rsidR="00ED7FE7" w:rsidRPr="0033354C" w:rsidRDefault="00183F41"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1214052F" w14:textId="77777777" w:rsidR="00ED7FE7" w:rsidRPr="0033354C" w:rsidRDefault="00183F41"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2517A595" w14:textId="77777777" w:rsidR="0096666E" w:rsidRDefault="00183F41"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183F41" w:rsidP="0096666E">
      <w:pPr>
        <w:pStyle w:val="Standaard1"/>
        <w:rPr>
          <w:rFonts w:ascii="Arial" w:hAnsi="Arial" w:cs="Arial"/>
          <w:u w:val="single"/>
        </w:rPr>
      </w:pPr>
      <w:r>
        <w:rPr>
          <w:rFonts w:ascii="Arial" w:hAnsi="Arial" w:cs="Arial"/>
        </w:rPr>
        <w:t xml:space="preserve">                                   </w:t>
      </w:r>
    </w:p>
    <w:p w14:paraId="2D24D03F" w14:textId="0418EC34" w:rsidR="0096666E" w:rsidRDefault="00183F41"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183F41" w:rsidRPr="0033354C">
        <w:rPr>
          <w:rFonts w:ascii="Arial" w:hAnsi="Arial" w:cs="Arial"/>
          <w:noProof/>
          <w:lang w:val="nl-BE"/>
        </w:rPr>
        <w:t>, raadslid</w:t>
      </w:r>
    </w:p>
    <w:p w14:paraId="2D24D041" w14:textId="77777777" w:rsidR="00F042CE" w:rsidRDefault="00183F41" w:rsidP="00EB7E06">
      <w:pPr>
        <w:spacing w:after="0"/>
      </w:pPr>
      <w:r>
        <w:rPr>
          <w:noProof/>
          <w:lang w:eastAsia="nl-BE"/>
        </w:rPr>
        <mc:AlternateContent>
          <mc:Choice Requires="wps">
            <w:drawing>
              <wp:anchor distT="0" distB="0" distL="114300" distR="114300" simplePos="0" relativeHeight="251658240" behindDoc="0" locked="0" layoutInCell="1" allowOverlap="1" wp14:anchorId="36C9D201" wp14:editId="778A4D0C">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ED7FE7" w14:paraId="2D24D044" w14:textId="77777777" w:rsidTr="00E82FA5">
        <w:trPr>
          <w:trHeight w:val="284"/>
        </w:trPr>
        <w:tc>
          <w:tcPr>
            <w:tcW w:w="380" w:type="dxa"/>
            <w:tcBorders>
              <w:top w:val="nil"/>
              <w:left w:val="nil"/>
              <w:bottom w:val="nil"/>
              <w:right w:val="nil"/>
            </w:tcBorders>
          </w:tcPr>
          <w:p w14:paraId="2D24D042" w14:textId="2BBAD27C"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Retributiereglement voor</w:t>
            </w:r>
            <w:r w:rsidR="00183F41" w:rsidRPr="007B753D">
              <w:rPr>
                <w:b/>
                <w:bCs/>
                <w:noProof/>
              </w:rPr>
              <w:t xml:space="preserve"> de concessies op de gemeentelijke begraafplaats en voor de levering en plaatsing van een grafkelder en columbarium 2026 - 2031</w:t>
            </w:r>
            <w:r w:rsidR="006C76DC" w:rsidRPr="007B753D">
              <w:rPr>
                <w:b/>
                <w:bCs/>
              </w:rPr>
              <w:t xml:space="preserve"> </w:t>
            </w:r>
          </w:p>
        </w:tc>
      </w:tr>
      <w:tr w:rsidR="00ED7FE7"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183F41"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183F41" w:rsidP="00D44A0A">
            <w:pPr>
              <w:rPr>
                <w:b/>
              </w:rPr>
            </w:pPr>
            <w:r>
              <w:rPr>
                <w:b/>
              </w:rPr>
              <w:t>Toelichting</w:t>
            </w:r>
          </w:p>
          <w:p w14:paraId="1737FFE0" w14:textId="77777777" w:rsidR="00ED7FE7" w:rsidRDefault="00183F41" w:rsidP="00D44A0A">
            <w:pPr>
              <w:rPr>
                <w:noProof/>
              </w:rPr>
            </w:pPr>
            <w:r>
              <w:rPr>
                <w:noProof/>
              </w:rPr>
              <w:t>Aan het begin van elke legislatuur, voor het vaststellen van de meerjarenplanning, dienen de belastingen en retributies vastgesteld te worden. </w:t>
            </w:r>
          </w:p>
          <w:p w14:paraId="5A5FF76F" w14:textId="77777777" w:rsidR="00ED7FE7" w:rsidRDefault="00183F41" w:rsidP="00D44A0A">
            <w:pPr>
              <w:rPr>
                <w:noProof/>
              </w:rPr>
            </w:pPr>
            <w:r>
              <w:rPr>
                <w:noProof/>
              </w:rPr>
              <w:t>Het raadsbesluit van 17 december 2020 betreffende het retributiereglement voor de concessies op de gemeentelijke begraafplaats en voor de levering en plaatsing van een grafkelder en columbarium, dient gewijzigd.</w:t>
            </w:r>
          </w:p>
          <w:p w14:paraId="2D24D049" w14:textId="28678C04" w:rsidR="00FC46D9" w:rsidRPr="00FC46D9" w:rsidRDefault="00183F41" w:rsidP="00D44A0A">
            <w:pPr>
              <w:rPr>
                <w:b/>
              </w:rPr>
            </w:pPr>
            <w:r w:rsidRPr="00FC46D9">
              <w:rPr>
                <w:b/>
              </w:rPr>
              <w:t>Bevoegdheid</w:t>
            </w:r>
          </w:p>
          <w:p w14:paraId="2EA44CF8" w14:textId="77777777" w:rsidR="00ED7FE7" w:rsidRDefault="00183F41" w:rsidP="00536544">
            <w:pPr>
              <w:numPr>
                <w:ilvl w:val="0"/>
                <w:numId w:val="5"/>
              </w:numPr>
              <w:rPr>
                <w:noProof/>
              </w:rPr>
            </w:pPr>
            <w:r>
              <w:rPr>
                <w:noProof/>
              </w:rPr>
              <w:t>Grondwet - artikel 173</w:t>
            </w:r>
          </w:p>
          <w:p w14:paraId="7029924B" w14:textId="77777777" w:rsidR="00ED7FE7" w:rsidRDefault="00183F41" w:rsidP="00536544">
            <w:pPr>
              <w:numPr>
                <w:ilvl w:val="0"/>
                <w:numId w:val="5"/>
              </w:numPr>
              <w:rPr>
                <w:noProof/>
              </w:rPr>
            </w:pPr>
            <w:r>
              <w:rPr>
                <w:noProof/>
              </w:rPr>
              <w:t>Decreet lokaal bestuur van 22 december 2017 - artikel 40 en 41 betreffende de bevoegdheden van de gemeenteraad</w:t>
            </w:r>
          </w:p>
        </w:tc>
      </w:tr>
      <w:tr w:rsidR="00ED7FE7"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183F41" w:rsidP="00DA2F10">
            <w:pPr>
              <w:rPr>
                <w:b/>
              </w:rPr>
            </w:pPr>
            <w:r>
              <w:rPr>
                <w:b/>
              </w:rPr>
              <w:t>Juridische grond</w:t>
            </w:r>
          </w:p>
          <w:p w14:paraId="05DE3D0A" w14:textId="77777777" w:rsidR="00ED7FE7" w:rsidRDefault="00183F41" w:rsidP="00536544">
            <w:pPr>
              <w:numPr>
                <w:ilvl w:val="0"/>
                <w:numId w:val="6"/>
              </w:numPr>
              <w:rPr>
                <w:noProof/>
              </w:rPr>
            </w:pPr>
            <w:r>
              <w:rPr>
                <w:noProof/>
              </w:rPr>
              <w:t>Omzendbrief KB/ABB 2019/2 van de Vlaamse Regering</w:t>
            </w:r>
          </w:p>
          <w:p w14:paraId="39D84A6D" w14:textId="77777777" w:rsidR="00ED7FE7" w:rsidRDefault="00183F41" w:rsidP="00536544">
            <w:pPr>
              <w:numPr>
                <w:ilvl w:val="0"/>
                <w:numId w:val="6"/>
              </w:numPr>
              <w:rPr>
                <w:noProof/>
              </w:rPr>
            </w:pPr>
            <w:r>
              <w:rPr>
                <w:noProof/>
              </w:rPr>
              <w:t>Decreet van 16 januari 2004 betreffende de begraafplaatsen en de lijkbezorging</w:t>
            </w:r>
          </w:p>
          <w:p w14:paraId="39AC0E5E" w14:textId="77777777" w:rsidR="00ED7FE7" w:rsidRDefault="00183F41" w:rsidP="00536544">
            <w:pPr>
              <w:numPr>
                <w:ilvl w:val="0"/>
                <w:numId w:val="6"/>
              </w:numPr>
              <w:rPr>
                <w:noProof/>
              </w:rPr>
            </w:pPr>
            <w:r>
              <w:rPr>
                <w:noProof/>
              </w:rPr>
              <w:t>Besluit van 14 mei 2004 van de Vlaamse regering tot organisatie, inrichting en beheer van begraafplaatsen en crematoria</w:t>
            </w:r>
          </w:p>
          <w:p w14:paraId="18AFECAA" w14:textId="77777777" w:rsidR="00ED7FE7" w:rsidRDefault="00183F41" w:rsidP="00536544">
            <w:pPr>
              <w:numPr>
                <w:ilvl w:val="0"/>
                <w:numId w:val="6"/>
              </w:numPr>
              <w:rPr>
                <w:noProof/>
              </w:rPr>
            </w:pPr>
            <w:r>
              <w:rPr>
                <w:noProof/>
              </w:rPr>
              <w:t>Omzendbrief BA 2006/03 van 10 maart 2006 betreffende de toepassing van het decreet van 16 januari 2004 op de begraafplaatsen en de uitvoeringsbesluiten</w:t>
            </w:r>
          </w:p>
          <w:p w14:paraId="3016F84C" w14:textId="77777777" w:rsidR="00ED7FE7" w:rsidRDefault="00183F41" w:rsidP="00536544">
            <w:pPr>
              <w:numPr>
                <w:ilvl w:val="0"/>
                <w:numId w:val="6"/>
              </w:numPr>
              <w:rPr>
                <w:noProof/>
              </w:rPr>
            </w:pPr>
            <w:r>
              <w:rPr>
                <w:noProof/>
              </w:rPr>
              <w:t>Gemeentelijk reglement van 18 februari 2005 betreffende de begraafplaatsen van Ternat</w:t>
            </w:r>
          </w:p>
          <w:p w14:paraId="7C403A79" w14:textId="77777777" w:rsidR="00ED7FE7" w:rsidRDefault="00183F41" w:rsidP="00536544">
            <w:pPr>
              <w:numPr>
                <w:ilvl w:val="0"/>
                <w:numId w:val="6"/>
              </w:numPr>
              <w:rPr>
                <w:noProof/>
              </w:rPr>
            </w:pPr>
            <w:r>
              <w:rPr>
                <w:noProof/>
              </w:rPr>
              <w:t>Raadsbesluit van 28 september 2023 betreffende aanpassing van het retributiereglement voor de concessies op de gemeentelijke begraafplaats en voor de levering en plaatsing van een grafkelder en columbarium </w:t>
            </w:r>
          </w:p>
        </w:tc>
      </w:tr>
      <w:tr w:rsidR="00ED7FE7"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183F41" w:rsidP="00DA2F10">
            <w:pPr>
              <w:rPr>
                <w:b/>
              </w:rPr>
            </w:pPr>
            <w:r>
              <w:rPr>
                <w:b/>
              </w:rPr>
              <w:t>Considerans</w:t>
            </w:r>
          </w:p>
          <w:p w14:paraId="47101D02" w14:textId="77777777" w:rsidR="00ED7FE7" w:rsidRDefault="00183F41" w:rsidP="00536544">
            <w:pPr>
              <w:rPr>
                <w:noProof/>
              </w:rPr>
            </w:pPr>
            <w:r>
              <w:rPr>
                <w:noProof/>
              </w:rPr>
              <w:t>De gemeenteraad, als het gaat om een gemeentelijke begraafplaats, kan de bevoegdheid overdragen aan het college van burgemeester en schepenen om het tarief en de voorwaarden voor het verlenen van de concessie, het hernieuwen en voortijdig beëindigen van de concessies en voor de terugneming van de verwaarloosde concessies.</w:t>
            </w:r>
          </w:p>
          <w:p w14:paraId="5035A2AD" w14:textId="77777777" w:rsidR="00ED7FE7" w:rsidRDefault="00183F41" w:rsidP="00536544">
            <w:pPr>
              <w:rPr>
                <w:noProof/>
              </w:rPr>
            </w:pPr>
            <w:r>
              <w:rPr>
                <w:noProof/>
              </w:rPr>
              <w:t>Het college van burgemeester en schepenen kan een concessie voor het begraven in volle grond en grafkelder, het begraven van een urne in het urnenveld of de bijzetting van de urne in het columbarium verlenen.</w:t>
            </w:r>
          </w:p>
          <w:p w14:paraId="34AEB598" w14:textId="77777777" w:rsidR="00ED7FE7" w:rsidRDefault="00183F41" w:rsidP="00536544">
            <w:pPr>
              <w:rPr>
                <w:noProof/>
              </w:rPr>
            </w:pPr>
            <w:r>
              <w:rPr>
                <w:noProof/>
              </w:rPr>
              <w:t>De gemeentelijke begraafplaatsen zijn bestemd voor de begraving, de bijzetting in een columbarium en de as-verstrooiing van:</w:t>
            </w:r>
          </w:p>
          <w:p w14:paraId="2D794D87" w14:textId="77777777" w:rsidR="00ED7FE7" w:rsidRDefault="00183F41" w:rsidP="00536544">
            <w:pPr>
              <w:rPr>
                <w:noProof/>
              </w:rPr>
            </w:pPr>
            <w:r>
              <w:rPr>
                <w:noProof/>
              </w:rPr>
              <w:lastRenderedPageBreak/>
              <w:t>1. Personen die op het grondgebied van Ternat overleden of dood aangetroffen zijn</w:t>
            </w:r>
          </w:p>
          <w:p w14:paraId="21A00E8F" w14:textId="77777777" w:rsidR="00ED7FE7" w:rsidRDefault="00183F41" w:rsidP="00536544">
            <w:pPr>
              <w:rPr>
                <w:noProof/>
              </w:rPr>
            </w:pPr>
            <w:r>
              <w:rPr>
                <w:noProof/>
              </w:rPr>
              <w:t>2. Personen die op datum van overlijden ingeschreven waren in het bevolkings-, vreemdelingen- of wachtregister van Ternat</w:t>
            </w:r>
          </w:p>
          <w:p w14:paraId="145B479D" w14:textId="77777777" w:rsidR="00ED7FE7" w:rsidRDefault="00183F41" w:rsidP="00536544">
            <w:pPr>
              <w:rPr>
                <w:noProof/>
              </w:rPr>
            </w:pPr>
            <w:r>
              <w:rPr>
                <w:noProof/>
              </w:rPr>
              <w:t>3. Personen die de gemeente effectief bewonen, doch krachtens wettelijke bepalingen of internationale overeenkomsten vrijgesteld zijn van inschrijving in de gemeentelijke bevolkings- of vreemdelingenregisters</w:t>
            </w:r>
          </w:p>
          <w:p w14:paraId="0CD70657" w14:textId="77777777" w:rsidR="00ED7FE7" w:rsidRDefault="00183F41" w:rsidP="00536544">
            <w:pPr>
              <w:rPr>
                <w:noProof/>
              </w:rPr>
            </w:pPr>
            <w:r>
              <w:rPr>
                <w:noProof/>
              </w:rPr>
              <w:t>4. Personen die vroeger in het bevolkings- of vreemdelingenregister van Ternat waren ingeschreven, maar die door het OCMW van Ternat in een instelling buiten de gemeente werden geplaatst en tot aan hun overlijden ten laste gebleven zijn van het OCMW van Ternat</w:t>
            </w:r>
          </w:p>
          <w:p w14:paraId="301AE2D7" w14:textId="77777777" w:rsidR="00ED7FE7" w:rsidRDefault="00183F41" w:rsidP="00536544">
            <w:pPr>
              <w:rPr>
                <w:noProof/>
              </w:rPr>
            </w:pPr>
            <w:r>
              <w:rPr>
                <w:noProof/>
              </w:rPr>
              <w:t>5. Ouderlingen die steeds in de gemeente gehuisvest waren maar overleden in een rusthuis of bij familieleden buiten de gemeente</w:t>
            </w:r>
          </w:p>
          <w:p w14:paraId="127D2488" w14:textId="77777777" w:rsidR="00ED7FE7" w:rsidRDefault="00183F41" w:rsidP="00536544">
            <w:pPr>
              <w:rPr>
                <w:noProof/>
              </w:rPr>
            </w:pPr>
            <w:r>
              <w:rPr>
                <w:noProof/>
              </w:rPr>
              <w:t>6. Personen die minstens de helft van hun leven in het bevolkingsregister van Ternat zijn ingeschreven</w:t>
            </w:r>
          </w:p>
          <w:p w14:paraId="65EF2163" w14:textId="77777777" w:rsidR="00ED7FE7" w:rsidRDefault="00183F41" w:rsidP="00536544">
            <w:pPr>
              <w:rPr>
                <w:noProof/>
              </w:rPr>
            </w:pPr>
            <w:r>
              <w:rPr>
                <w:noProof/>
              </w:rPr>
              <w:t>7. Personen begunstigd met een recht van begraving door middel van een concessie</w:t>
            </w:r>
          </w:p>
          <w:p w14:paraId="21E0C4B5" w14:textId="77777777" w:rsidR="00ED7FE7" w:rsidRDefault="00183F41" w:rsidP="00536544">
            <w:pPr>
              <w:rPr>
                <w:noProof/>
              </w:rPr>
            </w:pPr>
            <w:r>
              <w:rPr>
                <w:noProof/>
              </w:rPr>
              <w:t>Voor de personen die langdurig de gemeente bewoond hebben, dient een uitzonderingsmaatregel voorzien te worden.</w:t>
            </w:r>
          </w:p>
          <w:p w14:paraId="46E72341" w14:textId="77777777" w:rsidR="00ED7FE7" w:rsidRDefault="00183F41" w:rsidP="00536544">
            <w:pPr>
              <w:rPr>
                <w:noProof/>
              </w:rPr>
            </w:pPr>
            <w:r>
              <w:rPr>
                <w:noProof/>
              </w:rPr>
              <w:t>Steeds meer vreemde personen, overleden binnen of buiten de gemeente en die noch hun woonplaats, noch hun gewone verblijfplaats hadden in de gemeente, worden begraven op onze gemeentelijke begraafplaats.</w:t>
            </w:r>
          </w:p>
          <w:p w14:paraId="2C4043BD" w14:textId="77777777" w:rsidR="00ED7FE7" w:rsidRDefault="00183F41" w:rsidP="00536544">
            <w:pPr>
              <w:rPr>
                <w:noProof/>
              </w:rPr>
            </w:pPr>
            <w:r>
              <w:rPr>
                <w:noProof/>
                <w:shd w:val="clear" w:color="auto" w:fill="FFFFFF"/>
              </w:rPr>
              <w:t>De ambtenaren van de Europese Gemeenschap, die ingevolge hun persoonlijk statuut, zijn vrijgesteld van inschrijving in de gemeentelijke bevolkingsregisters en die werkelijk in de gemeente verblijven, worden gelijkgesteld met de inwoners van de gemeente, voor wat betreft de vaststelling der tarieven.</w:t>
            </w:r>
          </w:p>
          <w:p w14:paraId="38737C4F" w14:textId="77777777" w:rsidR="00ED7FE7" w:rsidRDefault="00183F41" w:rsidP="00536544">
            <w:pPr>
              <w:rPr>
                <w:noProof/>
              </w:rPr>
            </w:pPr>
            <w:r>
              <w:rPr>
                <w:noProof/>
              </w:rPr>
              <w:t>Het bewijs van verblijf in de gemeente en de duur ervan moet door de betrokken ambtenaar geleverd worden.</w:t>
            </w:r>
          </w:p>
          <w:p w14:paraId="4174A396" w14:textId="77777777" w:rsidR="00ED7FE7" w:rsidRDefault="00183F41" w:rsidP="00536544">
            <w:pPr>
              <w:rPr>
                <w:noProof/>
              </w:rPr>
            </w:pPr>
            <w:r>
              <w:rPr>
                <w:noProof/>
                <w:shd w:val="clear" w:color="auto" w:fill="FFFFFF"/>
              </w:rPr>
              <w:t>De uitgaven voor het bestendig onderhoud van de gemeentelijke begraafplaatsen rechtvaardigen deze retributie.</w:t>
            </w:r>
          </w:p>
        </w:tc>
      </w:tr>
      <w:tr w:rsidR="00ED7FE7"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183F41" w:rsidP="00020EEF">
            <w:pPr>
              <w:rPr>
                <w:b/>
              </w:rPr>
            </w:pPr>
            <w:r w:rsidRPr="00DA2F10">
              <w:rPr>
                <w:b/>
              </w:rPr>
              <w:t>Financiële impact</w:t>
            </w:r>
          </w:p>
          <w:p w14:paraId="32B496DF" w14:textId="77777777" w:rsidR="00ED7FE7" w:rsidRDefault="00183F41" w:rsidP="0010034E">
            <w:pPr>
              <w:rPr>
                <w:noProof/>
              </w:rPr>
            </w:pPr>
            <w:r>
              <w:rPr>
                <w:noProof/>
              </w:rPr>
              <w:t>Voor haar algemene financiering heft de gemeente Ternat een retributie voor de concessies op de gemeentelijke begraafplaats en voor de levering en plaatsing van een grafkelder en columbarium. De opbrengst van deze belasting wordt geraamd op € 77.000. De opbrengsten worden geboekt op jaarbudgetrekening JAAR/GBB/0309-00/7006210/GEMEENTE/CBS/IP-GEEN.</w:t>
            </w:r>
          </w:p>
        </w:tc>
      </w:tr>
      <w:tr w:rsidR="00ED7FE7"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183F41" w:rsidP="00020EEF">
            <w:pPr>
              <w:rPr>
                <w:b/>
              </w:rPr>
            </w:pPr>
            <w:r>
              <w:rPr>
                <w:b/>
              </w:rPr>
              <w:t>Adviezen en voorstel</w:t>
            </w:r>
          </w:p>
          <w:p w14:paraId="550CB9A2" w14:textId="77777777" w:rsidR="00ED7FE7" w:rsidRDefault="00183F41"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183F41" w:rsidP="00253769">
            <w:pPr>
              <w:rPr>
                <w:b/>
              </w:rPr>
            </w:pPr>
            <w:r>
              <w:rPr>
                <w:b/>
              </w:rPr>
              <w:t>Stemming</w:t>
            </w:r>
          </w:p>
          <w:p w14:paraId="09DBE89D" w14:textId="6DE2B199" w:rsidR="0070399E" w:rsidRPr="008B2969" w:rsidRDefault="0041202F" w:rsidP="0070399E">
            <w:pPr>
              <w:rPr>
                <w:bCs/>
                <w:noProof/>
              </w:rPr>
            </w:pPr>
            <w:r>
              <w:rPr>
                <w:bCs/>
                <w:noProof/>
              </w:rPr>
              <w:t>Met 13</w:t>
            </w:r>
            <w:r w:rsidR="00183F41"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stemmen tegen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ED7FE7"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183F41" w:rsidP="00DA2F10">
            <w:pPr>
              <w:rPr>
                <w:b/>
              </w:rPr>
            </w:pPr>
            <w:r>
              <w:rPr>
                <w:b/>
              </w:rPr>
              <w:t>Besluit</w:t>
            </w:r>
          </w:p>
          <w:p w14:paraId="643A66C6" w14:textId="77777777" w:rsidR="00ED7FE7" w:rsidRDefault="00183F41" w:rsidP="0010034E">
            <w:pPr>
              <w:rPr>
                <w:noProof/>
              </w:rPr>
            </w:pPr>
            <w:r>
              <w:rPr>
                <w:noProof/>
                <w:u w:val="single"/>
              </w:rPr>
              <w:t>Artikel 1.</w:t>
            </w:r>
            <w:r>
              <w:rPr>
                <w:noProof/>
              </w:rPr>
              <w:t xml:space="preserve"> Er wordt een retributie geheven die verschuldigd is:</w:t>
            </w:r>
          </w:p>
          <w:p w14:paraId="2F859B7D" w14:textId="77777777" w:rsidR="00ED7FE7" w:rsidRDefault="00183F41" w:rsidP="0010034E">
            <w:pPr>
              <w:numPr>
                <w:ilvl w:val="0"/>
                <w:numId w:val="8"/>
              </w:numPr>
              <w:rPr>
                <w:noProof/>
              </w:rPr>
            </w:pPr>
            <w:r>
              <w:rPr>
                <w:noProof/>
              </w:rPr>
              <w:t>voor het bekomen van een grafconcessie voor 20 jaar</w:t>
            </w:r>
          </w:p>
          <w:p w14:paraId="33AAD0EB" w14:textId="77777777" w:rsidR="00ED7FE7" w:rsidRDefault="00183F41" w:rsidP="0010034E">
            <w:pPr>
              <w:numPr>
                <w:ilvl w:val="0"/>
                <w:numId w:val="8"/>
              </w:numPr>
              <w:rPr>
                <w:noProof/>
              </w:rPr>
            </w:pPr>
            <w:r>
              <w:rPr>
                <w:noProof/>
              </w:rPr>
              <w:t>voor een verlenging van een grafconcessie voor 10 jaar</w:t>
            </w:r>
          </w:p>
          <w:p w14:paraId="3B1D9E4A" w14:textId="77777777" w:rsidR="00ED7FE7" w:rsidRDefault="00183F41" w:rsidP="0010034E">
            <w:pPr>
              <w:numPr>
                <w:ilvl w:val="0"/>
                <w:numId w:val="8"/>
              </w:numPr>
              <w:rPr>
                <w:noProof/>
              </w:rPr>
            </w:pPr>
            <w:r>
              <w:rPr>
                <w:noProof/>
              </w:rPr>
              <w:t>voor het openen van een grafkelder, ingeval van een bijbegraving</w:t>
            </w:r>
          </w:p>
          <w:p w14:paraId="7A4E4B54" w14:textId="77777777" w:rsidR="00ED7FE7" w:rsidRDefault="00183F41" w:rsidP="0010034E">
            <w:pPr>
              <w:numPr>
                <w:ilvl w:val="0"/>
                <w:numId w:val="8"/>
              </w:numPr>
              <w:rPr>
                <w:noProof/>
              </w:rPr>
            </w:pPr>
            <w:r>
              <w:rPr>
                <w:noProof/>
              </w:rPr>
              <w:t>voor een tijdelijke opbaring</w:t>
            </w:r>
          </w:p>
          <w:p w14:paraId="28ACDC8A" w14:textId="77777777" w:rsidR="00ED7FE7" w:rsidRDefault="00183F41" w:rsidP="0010034E">
            <w:pPr>
              <w:numPr>
                <w:ilvl w:val="0"/>
                <w:numId w:val="8"/>
              </w:numPr>
              <w:rPr>
                <w:noProof/>
              </w:rPr>
            </w:pPr>
            <w:r>
              <w:rPr>
                <w:noProof/>
              </w:rPr>
              <w:t>voor een ontgraving van een stoffelijk overblijfsel of een urne in een graf of een grafkelder</w:t>
            </w:r>
          </w:p>
          <w:p w14:paraId="0A9559E6" w14:textId="77777777" w:rsidR="00ED7FE7" w:rsidRDefault="00183F41" w:rsidP="0010034E">
            <w:pPr>
              <w:numPr>
                <w:ilvl w:val="0"/>
                <w:numId w:val="8"/>
              </w:numPr>
              <w:rPr>
                <w:noProof/>
              </w:rPr>
            </w:pPr>
            <w:r>
              <w:rPr>
                <w:noProof/>
              </w:rPr>
              <w:t>voor een ontgraving van een urne in het columbarium of het urnenveld</w:t>
            </w:r>
          </w:p>
          <w:p w14:paraId="1EA69623" w14:textId="77777777" w:rsidR="00ED7FE7" w:rsidRDefault="00183F41" w:rsidP="0010034E">
            <w:pPr>
              <w:numPr>
                <w:ilvl w:val="0"/>
                <w:numId w:val="8"/>
              </w:numPr>
              <w:rPr>
                <w:noProof/>
              </w:rPr>
            </w:pPr>
            <w:r>
              <w:rPr>
                <w:noProof/>
              </w:rPr>
              <w:t>voor een as verstrooiing.</w:t>
            </w:r>
          </w:p>
          <w:p w14:paraId="77DA7E6D" w14:textId="77777777" w:rsidR="00ED7FE7" w:rsidRDefault="00183F41" w:rsidP="0010034E">
            <w:pPr>
              <w:rPr>
                <w:noProof/>
              </w:rPr>
            </w:pPr>
            <w:r>
              <w:rPr>
                <w:noProof/>
              </w:rPr>
              <w:lastRenderedPageBreak/>
              <w:t>Artikel 2. De retributie is verschuldigd door de aanvrager van de prestatie. Als er meerdere aanvragers zijn, dan zijn ze hoofdelijk aansprakelijk voor de betaling van de retributie.</w:t>
            </w:r>
          </w:p>
          <w:p w14:paraId="143100E7" w14:textId="77777777" w:rsidR="00ED7FE7" w:rsidRDefault="00183F41" w:rsidP="0010034E">
            <w:pPr>
              <w:rPr>
                <w:noProof/>
              </w:rPr>
            </w:pPr>
            <w:r>
              <w:rPr>
                <w:noProof/>
              </w:rPr>
              <w:t>Artikel 3. De retributies, geldig voor concessies voor het begraven in volle grond, in grafkelders of urnenveld en de bijzetting in het columbarium, worden vastgesteld als volgt:</w:t>
            </w:r>
          </w:p>
          <w:p w14:paraId="36FC6793" w14:textId="77777777" w:rsidR="00ED7FE7" w:rsidRDefault="00183F41" w:rsidP="0010034E">
            <w:pPr>
              <w:rPr>
                <w:noProof/>
              </w:rPr>
            </w:pPr>
            <w:r>
              <w:rPr>
                <w:noProof/>
              </w:rPr>
              <w:t> </w:t>
            </w:r>
            <w:r>
              <w:rPr>
                <w:b/>
                <w:bCs/>
                <w:noProof/>
              </w:rPr>
              <w:t>A. Inwoners</w:t>
            </w:r>
          </w:p>
          <w:p w14:paraId="0C1E3B16" w14:textId="77777777" w:rsidR="00ED7FE7" w:rsidRDefault="00183F41" w:rsidP="0010034E">
            <w:pPr>
              <w:rPr>
                <w:noProof/>
              </w:rPr>
            </w:pPr>
            <w:r>
              <w:rPr>
                <w:noProof/>
              </w:rPr>
              <w:t>= ingeschreven in het bevolkings-, vreemdelingen- of wachtregister van Ternat rekening houdend met de uitzonderingen opgesomd in artikel 3 van het gemeentelijk reglement betreffende de begraafplaatsen van Ternat</w:t>
            </w:r>
          </w:p>
          <w:p w14:paraId="7ECD75CF" w14:textId="77777777" w:rsidR="00ED7FE7" w:rsidRDefault="00183F41" w:rsidP="0010034E">
            <w:pPr>
              <w:rPr>
                <w:noProof/>
              </w:rPr>
            </w:pPr>
            <w:r>
              <w:rPr>
                <w:noProof/>
              </w:rPr>
              <w:t> 1. voor het bekomen van een grafconcessie van 20 jaar:   </w:t>
            </w:r>
          </w:p>
          <w:p w14:paraId="2B2D7698" w14:textId="77777777" w:rsidR="00ED7FE7" w:rsidRDefault="00183F41" w:rsidP="0010034E">
            <w:pPr>
              <w:numPr>
                <w:ilvl w:val="0"/>
                <w:numId w:val="9"/>
              </w:numPr>
              <w:rPr>
                <w:noProof/>
              </w:rPr>
            </w:pPr>
            <w:r>
              <w:rPr>
                <w:noProof/>
              </w:rPr>
              <w:t xml:space="preserve">prijs </w:t>
            </w:r>
            <w:r>
              <w:rPr>
                <w:b/>
                <w:bCs/>
                <w:noProof/>
              </w:rPr>
              <w:t>per persoon</w:t>
            </w:r>
            <w:r>
              <w:rPr>
                <w:noProof/>
              </w:rPr>
              <w:t>                                                                                       € 800</w:t>
            </w:r>
          </w:p>
          <w:p w14:paraId="0A2B6A62" w14:textId="77777777" w:rsidR="00ED7FE7" w:rsidRDefault="00183F41" w:rsidP="0010034E">
            <w:pPr>
              <w:rPr>
                <w:noProof/>
              </w:rPr>
            </w:pPr>
            <w:r>
              <w:rPr>
                <w:noProof/>
              </w:rPr>
              <w:t>2. voor het bekomen van een verlenging van een grafconcessie van 20 jaar:         </w:t>
            </w:r>
          </w:p>
          <w:p w14:paraId="3E9CD7D1" w14:textId="77777777" w:rsidR="00ED7FE7" w:rsidRDefault="00183F41" w:rsidP="0010034E">
            <w:pPr>
              <w:numPr>
                <w:ilvl w:val="0"/>
                <w:numId w:val="10"/>
              </w:numPr>
              <w:rPr>
                <w:noProof/>
              </w:rPr>
            </w:pPr>
            <w:r>
              <w:rPr>
                <w:noProof/>
              </w:rPr>
              <w:t xml:space="preserve">prijs </w:t>
            </w:r>
            <w:r>
              <w:rPr>
                <w:b/>
                <w:bCs/>
                <w:noProof/>
              </w:rPr>
              <w:t>per persoon</w:t>
            </w:r>
            <w:r>
              <w:rPr>
                <w:noProof/>
              </w:rPr>
              <w:t>                                                                                       € 800</w:t>
            </w:r>
          </w:p>
          <w:p w14:paraId="221038D5" w14:textId="77777777" w:rsidR="00ED7FE7" w:rsidRDefault="00183F41" w:rsidP="0010034E">
            <w:pPr>
              <w:rPr>
                <w:noProof/>
              </w:rPr>
            </w:pPr>
            <w:r>
              <w:rPr>
                <w:noProof/>
              </w:rPr>
              <w:t>3. voor het bekomen van een verlenging van een grafconcessie van 10 jaar:         </w:t>
            </w:r>
          </w:p>
          <w:p w14:paraId="6360F6EE" w14:textId="77777777" w:rsidR="00ED7FE7" w:rsidRDefault="00183F41" w:rsidP="0010034E">
            <w:pPr>
              <w:numPr>
                <w:ilvl w:val="0"/>
                <w:numId w:val="11"/>
              </w:numPr>
              <w:rPr>
                <w:noProof/>
              </w:rPr>
            </w:pPr>
            <w:r>
              <w:rPr>
                <w:noProof/>
              </w:rPr>
              <w:t xml:space="preserve">prijs </w:t>
            </w:r>
            <w:r>
              <w:rPr>
                <w:b/>
                <w:bCs/>
                <w:noProof/>
              </w:rPr>
              <w:t>per persoon</w:t>
            </w:r>
            <w:r>
              <w:rPr>
                <w:noProof/>
              </w:rPr>
              <w:t>                                                                                       € 400</w:t>
            </w:r>
          </w:p>
          <w:p w14:paraId="19EDE11B" w14:textId="700C2E5F" w:rsidR="00ED7FE7" w:rsidRDefault="00183F41" w:rsidP="0010034E">
            <w:pPr>
              <w:rPr>
                <w:noProof/>
              </w:rPr>
            </w:pPr>
            <w:r>
              <w:rPr>
                <w:noProof/>
              </w:rPr>
              <w:t>4. voor de éénmalige aankoop van een grafkelder                                         </w:t>
            </w:r>
            <w:r>
              <w:rPr>
                <w:noProof/>
              </w:rPr>
              <w:t xml:space="preserve">       € 400</w:t>
            </w:r>
          </w:p>
          <w:p w14:paraId="55E177B6" w14:textId="7906ADAE" w:rsidR="00ED7FE7" w:rsidRDefault="00183F41" w:rsidP="0010034E">
            <w:pPr>
              <w:rPr>
                <w:noProof/>
              </w:rPr>
            </w:pPr>
            <w:r>
              <w:rPr>
                <w:noProof/>
              </w:rPr>
              <w:t xml:space="preserve">5. voor de as-verstrooiing op de strooiweide of op de natuurlijke begraafplaats: </w:t>
            </w:r>
            <w:r>
              <w:rPr>
                <w:noProof/>
              </w:rPr>
              <w:t>kosteloos</w:t>
            </w:r>
          </w:p>
          <w:p w14:paraId="45BA7615" w14:textId="77777777" w:rsidR="00ED7FE7" w:rsidRDefault="00183F41" w:rsidP="0010034E">
            <w:pPr>
              <w:rPr>
                <w:noProof/>
              </w:rPr>
            </w:pPr>
            <w:r>
              <w:rPr>
                <w:noProof/>
              </w:rPr>
              <w:t>6. voor de begraving zonder concessie</w:t>
            </w:r>
          </w:p>
          <w:p w14:paraId="1D50CBDD" w14:textId="77777777" w:rsidR="00ED7FE7" w:rsidRDefault="00183F41" w:rsidP="0010034E">
            <w:pPr>
              <w:numPr>
                <w:ilvl w:val="0"/>
                <w:numId w:val="12"/>
              </w:numPr>
              <w:rPr>
                <w:noProof/>
              </w:rPr>
            </w:pPr>
            <w:r>
              <w:rPr>
                <w:noProof/>
              </w:rPr>
              <w:t>alle mogelijke vormen van begraving                                                        kosteloos</w:t>
            </w:r>
          </w:p>
          <w:p w14:paraId="3FA994A8" w14:textId="77777777" w:rsidR="00ED7FE7" w:rsidRDefault="00183F41" w:rsidP="0010034E">
            <w:pPr>
              <w:rPr>
                <w:noProof/>
              </w:rPr>
            </w:pPr>
            <w:r>
              <w:rPr>
                <w:b/>
                <w:bCs/>
                <w:noProof/>
              </w:rPr>
              <w:t>B. Niet-inwoners (vreemde begraving)</w:t>
            </w:r>
          </w:p>
          <w:p w14:paraId="67B8D3C9" w14:textId="77777777" w:rsidR="00ED7FE7" w:rsidRDefault="00183F41" w:rsidP="0010034E">
            <w:pPr>
              <w:rPr>
                <w:noProof/>
              </w:rPr>
            </w:pPr>
            <w:r>
              <w:rPr>
                <w:noProof/>
              </w:rPr>
              <w:t>= personen overleden binnen of buiten de gemeente, die noch woonplaats, noch hun gewone verblijfsplaats hadden in de gemeente, rekening houdend met de uitzonderingen opgesomd in artikel 3 van het gemeentelijk reglement betreffende de begraafplaatsen van Ternat</w:t>
            </w:r>
          </w:p>
          <w:p w14:paraId="38A1AF4B" w14:textId="77777777" w:rsidR="00ED7FE7" w:rsidRDefault="00183F41" w:rsidP="0010034E">
            <w:pPr>
              <w:rPr>
                <w:noProof/>
              </w:rPr>
            </w:pPr>
            <w:r>
              <w:rPr>
                <w:noProof/>
              </w:rPr>
              <w:t>1. éénmalige taks voor een vreemde begraving met concessie</w:t>
            </w:r>
          </w:p>
          <w:p w14:paraId="2DCEB1F4" w14:textId="5227E492" w:rsidR="00ED7FE7" w:rsidRDefault="00183F41" w:rsidP="0010034E">
            <w:pPr>
              <w:numPr>
                <w:ilvl w:val="0"/>
                <w:numId w:val="13"/>
              </w:numPr>
              <w:rPr>
                <w:noProof/>
              </w:rPr>
            </w:pPr>
            <w:r>
              <w:rPr>
                <w:noProof/>
              </w:rPr>
              <w:t>prijs per persoon, exclusief concessie                                           </w:t>
            </w:r>
            <w:r>
              <w:rPr>
                <w:noProof/>
              </w:rPr>
              <w:t>            € 2.000</w:t>
            </w:r>
          </w:p>
          <w:p w14:paraId="6D8DB215" w14:textId="77777777" w:rsidR="00ED7FE7" w:rsidRDefault="00183F41" w:rsidP="0010034E">
            <w:pPr>
              <w:rPr>
                <w:noProof/>
              </w:rPr>
            </w:pPr>
            <w:r>
              <w:rPr>
                <w:noProof/>
              </w:rPr>
              <w:t>2. voor het bekomen van een grafconcessie van 20 jaar:   </w:t>
            </w:r>
          </w:p>
          <w:p w14:paraId="6FF5C4AA" w14:textId="1ED0ECC8" w:rsidR="00ED7FE7" w:rsidRDefault="00183F41" w:rsidP="0010034E">
            <w:pPr>
              <w:numPr>
                <w:ilvl w:val="0"/>
                <w:numId w:val="14"/>
              </w:numPr>
              <w:rPr>
                <w:noProof/>
              </w:rPr>
            </w:pPr>
            <w:r>
              <w:rPr>
                <w:noProof/>
              </w:rPr>
              <w:t xml:space="preserve">prijs per persoon, exclusief éénmalige taks                                      </w:t>
            </w:r>
            <w:r>
              <w:rPr>
                <w:noProof/>
              </w:rPr>
              <w:t>         € 800</w:t>
            </w:r>
          </w:p>
          <w:p w14:paraId="4286A378" w14:textId="77777777" w:rsidR="00ED7FE7" w:rsidRDefault="00183F41" w:rsidP="0010034E">
            <w:pPr>
              <w:rPr>
                <w:noProof/>
              </w:rPr>
            </w:pPr>
            <w:r>
              <w:rPr>
                <w:noProof/>
              </w:rPr>
              <w:t> 3. voor het bekomen van een verlenging van een grafconcessie van 20 jaar:         </w:t>
            </w:r>
          </w:p>
          <w:p w14:paraId="423A1A38" w14:textId="77777777" w:rsidR="00ED7FE7" w:rsidRDefault="00183F41" w:rsidP="0010034E">
            <w:pPr>
              <w:numPr>
                <w:ilvl w:val="0"/>
                <w:numId w:val="15"/>
              </w:numPr>
              <w:rPr>
                <w:noProof/>
              </w:rPr>
            </w:pPr>
            <w:r>
              <w:rPr>
                <w:noProof/>
              </w:rPr>
              <w:t xml:space="preserve">prijs </w:t>
            </w:r>
            <w:r>
              <w:rPr>
                <w:b/>
                <w:bCs/>
                <w:noProof/>
              </w:rPr>
              <w:t>per persoon</w:t>
            </w:r>
            <w:r>
              <w:rPr>
                <w:noProof/>
              </w:rPr>
              <w:t>                                                                                      € 800</w:t>
            </w:r>
          </w:p>
          <w:p w14:paraId="4A0CB833" w14:textId="77777777" w:rsidR="00ED7FE7" w:rsidRDefault="00183F41" w:rsidP="0010034E">
            <w:pPr>
              <w:rPr>
                <w:noProof/>
              </w:rPr>
            </w:pPr>
            <w:r>
              <w:rPr>
                <w:noProof/>
              </w:rPr>
              <w:t>4. voor het bekomen van een verlenging van een grafconcessie van 10 jaar:         </w:t>
            </w:r>
          </w:p>
          <w:p w14:paraId="65035EE8" w14:textId="77777777" w:rsidR="00ED7FE7" w:rsidRDefault="00183F41" w:rsidP="0010034E">
            <w:pPr>
              <w:numPr>
                <w:ilvl w:val="0"/>
                <w:numId w:val="16"/>
              </w:numPr>
              <w:rPr>
                <w:noProof/>
              </w:rPr>
            </w:pPr>
            <w:r>
              <w:rPr>
                <w:noProof/>
              </w:rPr>
              <w:t>prijs per persoon                                                                                        € 400</w:t>
            </w:r>
          </w:p>
          <w:p w14:paraId="4D5CD714" w14:textId="1A0D4754" w:rsidR="00ED7FE7" w:rsidRDefault="00183F41" w:rsidP="0010034E">
            <w:pPr>
              <w:rPr>
                <w:noProof/>
              </w:rPr>
            </w:pPr>
            <w:r>
              <w:rPr>
                <w:noProof/>
              </w:rPr>
              <w:t xml:space="preserve">5. voor de éénmalige aankoop van een grafkelder                                        </w:t>
            </w:r>
            <w:r>
              <w:rPr>
                <w:noProof/>
              </w:rPr>
              <w:t>       € 400</w:t>
            </w:r>
          </w:p>
          <w:p w14:paraId="7DB3EA36" w14:textId="6BD5458F" w:rsidR="00ED7FE7" w:rsidRDefault="00183F41" w:rsidP="0010034E">
            <w:pPr>
              <w:rPr>
                <w:noProof/>
              </w:rPr>
            </w:pPr>
            <w:r>
              <w:rPr>
                <w:noProof/>
              </w:rPr>
              <w:t>6. voor de as-verstrooiing op de strooiweide of op de natuurlijke begraafplaats:</w:t>
            </w:r>
            <w:r>
              <w:rPr>
                <w:noProof/>
              </w:rPr>
              <w:t xml:space="preserve"> € 500</w:t>
            </w:r>
          </w:p>
          <w:p w14:paraId="7A2D128C" w14:textId="77777777" w:rsidR="00ED7FE7" w:rsidRDefault="00183F41" w:rsidP="0010034E">
            <w:pPr>
              <w:rPr>
                <w:noProof/>
              </w:rPr>
            </w:pPr>
            <w:r>
              <w:rPr>
                <w:noProof/>
              </w:rPr>
              <w:t>7. voor de begraving zonder concessie</w:t>
            </w:r>
          </w:p>
          <w:p w14:paraId="2E2D8BA8" w14:textId="5C769DC0" w:rsidR="00ED7FE7" w:rsidRDefault="00183F41" w:rsidP="0010034E">
            <w:pPr>
              <w:numPr>
                <w:ilvl w:val="0"/>
                <w:numId w:val="17"/>
              </w:numPr>
              <w:rPr>
                <w:noProof/>
              </w:rPr>
            </w:pPr>
            <w:r>
              <w:rPr>
                <w:noProof/>
              </w:rPr>
              <w:t>alle mogelijke vormen van begraving                                                   </w:t>
            </w:r>
            <w:r>
              <w:rPr>
                <w:noProof/>
              </w:rPr>
              <w:t>     € 600</w:t>
            </w:r>
          </w:p>
          <w:p w14:paraId="24537D2E" w14:textId="77777777" w:rsidR="00ED7FE7" w:rsidRDefault="00183F41" w:rsidP="0010034E">
            <w:pPr>
              <w:rPr>
                <w:noProof/>
              </w:rPr>
            </w:pPr>
            <w:r>
              <w:rPr>
                <w:b/>
                <w:bCs/>
                <w:noProof/>
              </w:rPr>
              <w:t>C</w:t>
            </w:r>
            <w:r>
              <w:rPr>
                <w:noProof/>
              </w:rPr>
              <w:t>. Voor de begraving van kinderen jonger dan 12 jaar worden de tarieven verminderd met 50%.</w:t>
            </w:r>
          </w:p>
          <w:p w14:paraId="31F61CB0" w14:textId="77777777" w:rsidR="00ED7FE7" w:rsidRDefault="00183F41" w:rsidP="0010034E">
            <w:pPr>
              <w:rPr>
                <w:noProof/>
              </w:rPr>
            </w:pPr>
            <w:r>
              <w:rPr>
                <w:b/>
                <w:bCs/>
                <w:noProof/>
              </w:rPr>
              <w:t>D. </w:t>
            </w:r>
            <w:r>
              <w:rPr>
                <w:noProof/>
              </w:rPr>
              <w:t>Voor het openen van een grafkelder, ingeval van een bijbegraving, wordt een retributie geheven van € 150.</w:t>
            </w:r>
          </w:p>
          <w:p w14:paraId="49B750A5" w14:textId="77777777" w:rsidR="00ED7FE7" w:rsidRDefault="00183F41" w:rsidP="0010034E">
            <w:pPr>
              <w:rPr>
                <w:noProof/>
              </w:rPr>
            </w:pPr>
            <w:r>
              <w:rPr>
                <w:b/>
                <w:bCs/>
                <w:noProof/>
              </w:rPr>
              <w:t>E.</w:t>
            </w:r>
            <w:r>
              <w:rPr>
                <w:noProof/>
              </w:rPr>
              <w:t> Voor een tijdelijke opbaring, conform artikel 27 van het gemeentelijk reglement betreffende de begraafplaatsen van 18 februari 2005, wordt een retributie geheven                   van € 60 per dag. </w:t>
            </w:r>
          </w:p>
          <w:p w14:paraId="189DB970" w14:textId="77777777" w:rsidR="00ED7FE7" w:rsidRDefault="00183F41" w:rsidP="0010034E">
            <w:pPr>
              <w:rPr>
                <w:noProof/>
              </w:rPr>
            </w:pPr>
            <w:r>
              <w:rPr>
                <w:b/>
                <w:bCs/>
                <w:noProof/>
              </w:rPr>
              <w:t>F</w:t>
            </w:r>
            <w:r>
              <w:rPr>
                <w:noProof/>
              </w:rPr>
              <w:t>. Voor de ontgraving van:</w:t>
            </w:r>
          </w:p>
          <w:p w14:paraId="75DFBBF3" w14:textId="77777777" w:rsidR="00ED7FE7" w:rsidRDefault="00183F41" w:rsidP="0010034E">
            <w:pPr>
              <w:rPr>
                <w:noProof/>
              </w:rPr>
            </w:pPr>
            <w:r>
              <w:rPr>
                <w:noProof/>
              </w:rPr>
              <w:t>- een stoffelijk overschot of een urne in een graf of een grafkelder:        </w:t>
            </w:r>
          </w:p>
          <w:p w14:paraId="233A574F" w14:textId="77777777" w:rsidR="00ED7FE7" w:rsidRDefault="00183F41" w:rsidP="0010034E">
            <w:pPr>
              <w:numPr>
                <w:ilvl w:val="0"/>
                <w:numId w:val="18"/>
              </w:numPr>
              <w:rPr>
                <w:noProof/>
              </w:rPr>
            </w:pPr>
            <w:r>
              <w:rPr>
                <w:noProof/>
              </w:rPr>
              <w:t>prijs per persoon                                                                                        € 1.000</w:t>
            </w:r>
          </w:p>
          <w:p w14:paraId="10343942" w14:textId="77777777" w:rsidR="00ED7FE7" w:rsidRDefault="00183F41" w:rsidP="0010034E">
            <w:pPr>
              <w:rPr>
                <w:noProof/>
              </w:rPr>
            </w:pPr>
            <w:r>
              <w:rPr>
                <w:noProof/>
              </w:rPr>
              <w:t>- een urne in het urnenveld of een urne uit een nis van het columbarium (muur of blokken);       </w:t>
            </w:r>
          </w:p>
          <w:p w14:paraId="3E855E5C" w14:textId="77777777" w:rsidR="00ED7FE7" w:rsidRDefault="00183F41" w:rsidP="0010034E">
            <w:pPr>
              <w:numPr>
                <w:ilvl w:val="0"/>
                <w:numId w:val="19"/>
              </w:numPr>
              <w:rPr>
                <w:noProof/>
              </w:rPr>
            </w:pPr>
            <w:r>
              <w:rPr>
                <w:noProof/>
              </w:rPr>
              <w:t>prijs per persoon                                                                                        € 300 </w:t>
            </w:r>
          </w:p>
          <w:p w14:paraId="1D81D0E8" w14:textId="77777777" w:rsidR="00ED7FE7" w:rsidRDefault="00183F41" w:rsidP="0010034E">
            <w:pPr>
              <w:rPr>
                <w:noProof/>
              </w:rPr>
            </w:pPr>
            <w:r>
              <w:rPr>
                <w:noProof/>
              </w:rPr>
              <w:t>In deze retributie zijn de kosten van de eigenlijke ontgraving en/of overplaatsing of andere gemaakte kosten NIET inbegrepen. Deze kosten zijn geheel ten laste van de aanvrager(s).</w:t>
            </w:r>
          </w:p>
          <w:p w14:paraId="183813D3" w14:textId="77777777" w:rsidR="00ED7FE7" w:rsidRDefault="00183F41" w:rsidP="0010034E">
            <w:pPr>
              <w:rPr>
                <w:noProof/>
              </w:rPr>
            </w:pPr>
            <w:r>
              <w:rPr>
                <w:noProof/>
              </w:rPr>
              <w:t>Deze ontgraving wordt evenwel kosteloos toegelaten voor:</w:t>
            </w:r>
          </w:p>
          <w:p w14:paraId="3A5D3A54" w14:textId="77777777" w:rsidR="00ED7FE7" w:rsidRDefault="00183F41" w:rsidP="0010034E">
            <w:pPr>
              <w:numPr>
                <w:ilvl w:val="0"/>
                <w:numId w:val="20"/>
              </w:numPr>
              <w:rPr>
                <w:noProof/>
              </w:rPr>
            </w:pPr>
            <w:r>
              <w:rPr>
                <w:noProof/>
              </w:rPr>
              <w:t>de door de gerechtelijke overheid gelaste ontgravingen;</w:t>
            </w:r>
          </w:p>
          <w:p w14:paraId="25937698" w14:textId="77777777" w:rsidR="00ED7FE7" w:rsidRDefault="00183F41" w:rsidP="0010034E">
            <w:pPr>
              <w:numPr>
                <w:ilvl w:val="0"/>
                <w:numId w:val="20"/>
              </w:numPr>
              <w:rPr>
                <w:noProof/>
              </w:rPr>
            </w:pPr>
            <w:r>
              <w:rPr>
                <w:noProof/>
              </w:rPr>
              <w:t>ontgravingen of verplaatsingen van stoffelijke overschotten en asurnen, van voor het vaderland gestorven militairen en burgers;</w:t>
            </w:r>
          </w:p>
          <w:p w14:paraId="25396309" w14:textId="77777777" w:rsidR="00ED7FE7" w:rsidRDefault="00183F41" w:rsidP="0010034E">
            <w:pPr>
              <w:numPr>
                <w:ilvl w:val="0"/>
                <w:numId w:val="20"/>
              </w:numPr>
              <w:rPr>
                <w:noProof/>
              </w:rPr>
            </w:pPr>
            <w:r>
              <w:rPr>
                <w:noProof/>
              </w:rPr>
              <w:lastRenderedPageBreak/>
              <w:t>ontgravingen of verplaatsingen van stoffelijke overschotten en asurnen, die nodig zijn ten gevolge de verandering van bestemming van de gemeentelijke begraafplaats of een gedeelte ervan.</w:t>
            </w:r>
          </w:p>
          <w:p w14:paraId="2599247E" w14:textId="77777777" w:rsidR="00ED7FE7" w:rsidRDefault="00183F41" w:rsidP="0010034E">
            <w:pPr>
              <w:rPr>
                <w:noProof/>
              </w:rPr>
            </w:pPr>
            <w:r>
              <w:rPr>
                <w:b/>
                <w:bCs/>
                <w:noProof/>
              </w:rPr>
              <w:t>G</w:t>
            </w:r>
            <w:r>
              <w:rPr>
                <w:noProof/>
              </w:rPr>
              <w:t>. Voor de begraving van asurnen, vervaardigd uit biologisch afbreekbare materialen, in volle grond, op de natuurbegraafplek</w:t>
            </w:r>
          </w:p>
          <w:p w14:paraId="7F19AF8A" w14:textId="4D8EA9B6" w:rsidR="00ED7FE7" w:rsidRDefault="00183F41" w:rsidP="0010034E">
            <w:pPr>
              <w:numPr>
                <w:ilvl w:val="0"/>
                <w:numId w:val="21"/>
              </w:numPr>
              <w:rPr>
                <w:noProof/>
              </w:rPr>
            </w:pPr>
            <w:r>
              <w:rPr>
                <w:noProof/>
              </w:rPr>
              <w:t xml:space="preserve">prijs </w:t>
            </w:r>
            <w:r>
              <w:rPr>
                <w:b/>
                <w:bCs/>
                <w:noProof/>
              </w:rPr>
              <w:t>per persoon</w:t>
            </w:r>
            <w:r>
              <w:rPr>
                <w:noProof/>
              </w:rPr>
              <w:t>                                                                             </w:t>
            </w:r>
            <w:r>
              <w:rPr>
                <w:noProof/>
              </w:rPr>
              <w:t>         € 500</w:t>
            </w:r>
          </w:p>
          <w:p w14:paraId="17704310" w14:textId="77777777" w:rsidR="00ED7FE7" w:rsidRDefault="00183F41" w:rsidP="0010034E">
            <w:pPr>
              <w:rPr>
                <w:noProof/>
              </w:rPr>
            </w:pPr>
            <w:r>
              <w:rPr>
                <w:noProof/>
              </w:rPr>
              <w:t>Dit dienstenpakket bestaat uit:</w:t>
            </w:r>
          </w:p>
          <w:p w14:paraId="48C96F17" w14:textId="77777777" w:rsidR="00ED7FE7" w:rsidRDefault="00183F41" w:rsidP="0010034E">
            <w:pPr>
              <w:numPr>
                <w:ilvl w:val="0"/>
                <w:numId w:val="22"/>
              </w:numPr>
              <w:rPr>
                <w:noProof/>
              </w:rPr>
            </w:pPr>
            <w:r>
              <w:rPr>
                <w:noProof/>
              </w:rPr>
              <w:t>het maken van een grafruimte</w:t>
            </w:r>
          </w:p>
          <w:p w14:paraId="72B79A9F" w14:textId="77777777" w:rsidR="00ED7FE7" w:rsidRDefault="00183F41" w:rsidP="0010034E">
            <w:pPr>
              <w:numPr>
                <w:ilvl w:val="0"/>
                <w:numId w:val="22"/>
              </w:numPr>
              <w:rPr>
                <w:noProof/>
              </w:rPr>
            </w:pPr>
            <w:r>
              <w:rPr>
                <w:noProof/>
              </w:rPr>
              <w:t>het plaatsen van de biologisch afbreekbare urne</w:t>
            </w:r>
          </w:p>
          <w:p w14:paraId="08B3BABA" w14:textId="77777777" w:rsidR="00ED7FE7" w:rsidRDefault="00183F41" w:rsidP="0010034E">
            <w:pPr>
              <w:numPr>
                <w:ilvl w:val="0"/>
                <w:numId w:val="22"/>
              </w:numPr>
              <w:rPr>
                <w:noProof/>
              </w:rPr>
            </w:pPr>
            <w:r>
              <w:rPr>
                <w:noProof/>
              </w:rPr>
              <w:t>het sluiten van de grafruimte.</w:t>
            </w:r>
          </w:p>
          <w:p w14:paraId="720F39E0" w14:textId="77777777" w:rsidR="00ED7FE7" w:rsidRDefault="00183F41" w:rsidP="0010034E">
            <w:pPr>
              <w:rPr>
                <w:noProof/>
              </w:rPr>
            </w:pPr>
            <w:r>
              <w:rPr>
                <w:noProof/>
              </w:rPr>
              <w:t>Door de natuurlijke afbraak van de urne kan men stellen dat de begraving plaatsvindt voor onbepaalde tijd. Daardoor kan men hier niet spreken van een concessieduur.</w:t>
            </w:r>
          </w:p>
          <w:p w14:paraId="4D2C2B14" w14:textId="77777777" w:rsidR="00ED7FE7" w:rsidRDefault="00183F41" w:rsidP="0010034E">
            <w:pPr>
              <w:rPr>
                <w:noProof/>
              </w:rPr>
            </w:pPr>
            <w:r w:rsidRPr="000343C2">
              <w:rPr>
                <w:noProof/>
                <w:u w:val="single"/>
              </w:rPr>
              <w:t>Artikel 4.</w:t>
            </w:r>
            <w:r>
              <w:rPr>
                <w:noProof/>
              </w:rPr>
              <w:t> De retributie wordt betaald bij de aanvraag, conform het gemeentelijk retributiereglement betreffende de vaststelling van de invorderingskosten voor fiscale en niet-fiscale ontvangsten.</w:t>
            </w:r>
          </w:p>
          <w:p w14:paraId="327D7CE7" w14:textId="77777777" w:rsidR="00ED7FE7" w:rsidRDefault="00183F41" w:rsidP="0010034E">
            <w:pPr>
              <w:rPr>
                <w:noProof/>
              </w:rPr>
            </w:pPr>
            <w:r w:rsidRPr="000343C2">
              <w:rPr>
                <w:noProof/>
                <w:u w:val="single"/>
              </w:rPr>
              <w:t>Artikel 5.</w:t>
            </w:r>
            <w:r>
              <w:rPr>
                <w:noProof/>
              </w:rPr>
              <w:t> Deze verordening wordt aan de toezichthoudende overheid toegezonden.</w:t>
            </w:r>
          </w:p>
          <w:p w14:paraId="132D6D35" w14:textId="77777777" w:rsidR="00ED7FE7" w:rsidRDefault="00183F41" w:rsidP="0010034E">
            <w:pPr>
              <w:rPr>
                <w:noProof/>
              </w:rPr>
            </w:pPr>
            <w:r w:rsidRPr="000343C2">
              <w:rPr>
                <w:noProof/>
                <w:u w:val="single"/>
              </w:rPr>
              <w:t>Artikel 6.</w:t>
            </w:r>
            <w:r>
              <w:rPr>
                <w:noProof/>
              </w:rPr>
              <w:t> Dit reglement treedt in werking op 1 januari 2026 en vervangt de raadsbeslissing van 28 september 2023 betreffende het retributiereglement voor de concessies op de gemeentelijke begraafplaats en voor de levering en plaatsing van een grafkelder en columbarium dewelke opgeheven wordt.</w:t>
            </w:r>
          </w:p>
          <w:p w14:paraId="50C34213" w14:textId="77777777" w:rsidR="00ED7FE7" w:rsidRDefault="00183F41" w:rsidP="0010034E">
            <w:pPr>
              <w:rPr>
                <w:noProof/>
              </w:rPr>
            </w:pPr>
            <w:r>
              <w:rPr>
                <w:noProof/>
              </w:rPr>
              <w:t>De bekendmaking alsook de inwerkingtreding van deze verordening gebeurt respectievelijk en overeenkomstig het decreet lokaal bestuur.</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183F41"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ED7FE7" w14:paraId="2D24D06C" w14:textId="77777777" w:rsidTr="00020EEF">
        <w:trPr>
          <w:trHeight w:val="603"/>
        </w:trPr>
        <w:tc>
          <w:tcPr>
            <w:tcW w:w="4253" w:type="dxa"/>
          </w:tcPr>
          <w:p w14:paraId="2D24D067" w14:textId="4966EDC8" w:rsidR="006801DE" w:rsidRPr="004B451F" w:rsidRDefault="00183F41" w:rsidP="00BA2B2C">
            <w:pPr>
              <w:ind w:right="379"/>
            </w:pPr>
            <w:r>
              <w:rPr>
                <w:noProof/>
              </w:rPr>
              <w:t>algemeen directeur</w:t>
            </w:r>
            <w:r w:rsidRPr="004B451F">
              <w:t>,</w:t>
            </w:r>
          </w:p>
          <w:p w14:paraId="2D24D069" w14:textId="0E7ACB88" w:rsidR="006801DE" w:rsidRPr="002E08DB" w:rsidRDefault="00183F41" w:rsidP="00DD0895">
            <w:r>
              <w:t xml:space="preserve">(get.) </w:t>
            </w:r>
            <w:r>
              <w:rPr>
                <w:noProof/>
              </w:rPr>
              <w:t>Sieglinde De Mulder</w:t>
            </w:r>
          </w:p>
        </w:tc>
        <w:tc>
          <w:tcPr>
            <w:tcW w:w="5211" w:type="dxa"/>
          </w:tcPr>
          <w:p w14:paraId="2D24D06A" w14:textId="1FB48EF6" w:rsidR="006801DE" w:rsidRPr="00166C98" w:rsidRDefault="00183F41"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183F41"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183F41" w:rsidP="0096666E">
      <w:pPr>
        <w:jc w:val="center"/>
        <w:rPr>
          <w:color w:val="000000"/>
          <w:szCs w:val="22"/>
        </w:rPr>
      </w:pPr>
      <w:r>
        <w:rPr>
          <w:color w:val="000000"/>
          <w:szCs w:val="22"/>
        </w:rPr>
        <w:t>V</w:t>
      </w:r>
      <w:r w:rsidRPr="00871CA3">
        <w:rPr>
          <w:color w:val="000000"/>
          <w:szCs w:val="22"/>
        </w:rPr>
        <w:t>oor eensluidend afschrift,</w:t>
      </w:r>
    </w:p>
    <w:p w14:paraId="2D24D06F" w14:textId="48499309" w:rsidR="0096666E" w:rsidRDefault="00183F41"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0343C2">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ED7FE7" w14:paraId="75ADA6AF" w14:textId="77777777" w:rsidTr="00712D1A">
        <w:trPr>
          <w:trHeight w:val="1449"/>
        </w:trPr>
        <w:tc>
          <w:tcPr>
            <w:tcW w:w="3794" w:type="dxa"/>
          </w:tcPr>
          <w:p w14:paraId="5ED8FF65" w14:textId="77777777" w:rsidR="006D7941" w:rsidRDefault="00183F41"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183F41"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183F41" w:rsidP="00712D1A">
            <w:pPr>
              <w:jc w:val="center"/>
              <w:rPr>
                <w:rFonts w:eastAsia="Calibri"/>
              </w:rPr>
            </w:pPr>
            <w:r w:rsidRPr="005B3F4B">
              <w:rPr>
                <w:rFonts w:eastAsia="Calibri"/>
                <w:noProof/>
              </w:rPr>
              <w:drawing>
                <wp:inline distT="0" distB="0" distL="0" distR="0" wp14:anchorId="0FBAB9A7" wp14:editId="0970EB8D">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183F41"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183F41"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8E3B" w14:textId="77777777" w:rsidR="00183F41" w:rsidRDefault="00183F41">
      <w:pPr>
        <w:spacing w:after="0"/>
      </w:pPr>
      <w:r>
        <w:separator/>
      </w:r>
    </w:p>
  </w:endnote>
  <w:endnote w:type="continuationSeparator" w:id="0">
    <w:p w14:paraId="233367ED" w14:textId="77777777" w:rsidR="00183F41" w:rsidRDefault="00183F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83850"/>
      <w:docPartObj>
        <w:docPartGallery w:val="Page Numbers (Bottom of Page)"/>
        <w:docPartUnique/>
      </w:docPartObj>
    </w:sdtPr>
    <w:sdtContent>
      <w:p w14:paraId="60E0470F" w14:textId="471C6BCF" w:rsidR="009A4CC5" w:rsidRDefault="009A4CC5">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183F41">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D9EF" w14:textId="77777777" w:rsidR="00183F41" w:rsidRDefault="00183F41">
      <w:pPr>
        <w:spacing w:after="0"/>
      </w:pPr>
      <w:r>
        <w:separator/>
      </w:r>
    </w:p>
  </w:footnote>
  <w:footnote w:type="continuationSeparator" w:id="0">
    <w:p w14:paraId="088795CE" w14:textId="77777777" w:rsidR="00183F41" w:rsidRDefault="00183F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183F41" w:rsidP="003F2F4E">
    <w:pPr>
      <w:pStyle w:val="Koptekst"/>
      <w:jc w:val="right"/>
    </w:pPr>
    <w:r>
      <w:rPr>
        <w:noProof/>
        <w:lang w:eastAsia="nl-BE"/>
      </w:rPr>
      <w:drawing>
        <wp:anchor distT="0" distB="0" distL="114300" distR="114300" simplePos="0" relativeHeight="251658240" behindDoc="0" locked="0" layoutInCell="1" allowOverlap="1" wp14:anchorId="4C093652" wp14:editId="1875C72D">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183F41" w:rsidP="003F2F4E">
    <w:pPr>
      <w:pStyle w:val="Koptekst"/>
      <w:jc w:val="right"/>
    </w:pPr>
    <w:r>
      <w:t>Provincie Vlaams-Brabant</w:t>
    </w:r>
  </w:p>
  <w:p w14:paraId="2D24D086" w14:textId="77777777" w:rsidR="003B16BD" w:rsidRDefault="00183F41"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183F41" w:rsidP="00D7313B">
    <w:pPr>
      <w:pStyle w:val="Koptekst"/>
    </w:pPr>
    <w:r>
      <w:rPr>
        <w:noProof/>
        <w:lang w:eastAsia="nl-BE"/>
      </w:rPr>
      <w:drawing>
        <wp:anchor distT="0" distB="0" distL="114300" distR="114300" simplePos="0" relativeHeight="251659264" behindDoc="0" locked="0" layoutInCell="1" allowOverlap="1" wp14:anchorId="7966C596" wp14:editId="76B70D31">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183F41" w:rsidP="003B16BD">
    <w:pPr>
      <w:pStyle w:val="Koptekst"/>
      <w:jc w:val="right"/>
    </w:pPr>
    <w:r>
      <w:t>Provincie Vlaams-Brabant</w:t>
    </w:r>
  </w:p>
  <w:p w14:paraId="2D24D08D" w14:textId="77777777" w:rsidR="00D7313B" w:rsidRDefault="00183F41"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2738119C">
      <w:start w:val="1"/>
      <w:numFmt w:val="decimal"/>
      <w:lvlText w:val="%1."/>
      <w:lvlJc w:val="left"/>
      <w:pPr>
        <w:ind w:left="720" w:hanging="360"/>
      </w:pPr>
    </w:lvl>
    <w:lvl w:ilvl="1" w:tplc="E3A6FA24" w:tentative="1">
      <w:start w:val="1"/>
      <w:numFmt w:val="lowerLetter"/>
      <w:lvlText w:val="%2."/>
      <w:lvlJc w:val="left"/>
      <w:pPr>
        <w:ind w:left="1440" w:hanging="360"/>
      </w:pPr>
    </w:lvl>
    <w:lvl w:ilvl="2" w:tplc="B86CB1C2" w:tentative="1">
      <w:start w:val="1"/>
      <w:numFmt w:val="lowerRoman"/>
      <w:lvlText w:val="%3."/>
      <w:lvlJc w:val="right"/>
      <w:pPr>
        <w:ind w:left="2160" w:hanging="180"/>
      </w:pPr>
    </w:lvl>
    <w:lvl w:ilvl="3" w:tplc="0388C9E8" w:tentative="1">
      <w:start w:val="1"/>
      <w:numFmt w:val="decimal"/>
      <w:lvlText w:val="%4."/>
      <w:lvlJc w:val="left"/>
      <w:pPr>
        <w:ind w:left="2880" w:hanging="360"/>
      </w:pPr>
    </w:lvl>
    <w:lvl w:ilvl="4" w:tplc="494A02AE" w:tentative="1">
      <w:start w:val="1"/>
      <w:numFmt w:val="lowerLetter"/>
      <w:lvlText w:val="%5."/>
      <w:lvlJc w:val="left"/>
      <w:pPr>
        <w:ind w:left="3600" w:hanging="360"/>
      </w:pPr>
    </w:lvl>
    <w:lvl w:ilvl="5" w:tplc="086C733C" w:tentative="1">
      <w:start w:val="1"/>
      <w:numFmt w:val="lowerRoman"/>
      <w:lvlText w:val="%6."/>
      <w:lvlJc w:val="right"/>
      <w:pPr>
        <w:ind w:left="4320" w:hanging="180"/>
      </w:pPr>
    </w:lvl>
    <w:lvl w:ilvl="6" w:tplc="57ACC8DE" w:tentative="1">
      <w:start w:val="1"/>
      <w:numFmt w:val="decimal"/>
      <w:lvlText w:val="%7."/>
      <w:lvlJc w:val="left"/>
      <w:pPr>
        <w:ind w:left="5040" w:hanging="360"/>
      </w:pPr>
    </w:lvl>
    <w:lvl w:ilvl="7" w:tplc="916C7F40" w:tentative="1">
      <w:start w:val="1"/>
      <w:numFmt w:val="lowerLetter"/>
      <w:lvlText w:val="%8."/>
      <w:lvlJc w:val="left"/>
      <w:pPr>
        <w:ind w:left="5760" w:hanging="360"/>
      </w:pPr>
    </w:lvl>
    <w:lvl w:ilvl="8" w:tplc="270EBFBA"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B6A6A0C4">
      <w:start w:val="1"/>
      <w:numFmt w:val="bullet"/>
      <w:lvlText w:val=""/>
      <w:lvlJc w:val="left"/>
      <w:pPr>
        <w:ind w:left="720" w:hanging="360"/>
      </w:pPr>
      <w:rPr>
        <w:rFonts w:ascii="Symbol" w:hAnsi="Symbol" w:hint="default"/>
      </w:rPr>
    </w:lvl>
    <w:lvl w:ilvl="1" w:tplc="048CD6D6">
      <w:start w:val="1"/>
      <w:numFmt w:val="bullet"/>
      <w:lvlText w:val="o"/>
      <w:lvlJc w:val="left"/>
      <w:pPr>
        <w:ind w:left="1440" w:hanging="360"/>
      </w:pPr>
      <w:rPr>
        <w:rFonts w:ascii="Courier New" w:hAnsi="Courier New" w:cs="Courier New" w:hint="default"/>
      </w:rPr>
    </w:lvl>
    <w:lvl w:ilvl="2" w:tplc="63761F4E" w:tentative="1">
      <w:start w:val="1"/>
      <w:numFmt w:val="bullet"/>
      <w:lvlText w:val=""/>
      <w:lvlJc w:val="left"/>
      <w:pPr>
        <w:ind w:left="2160" w:hanging="360"/>
      </w:pPr>
      <w:rPr>
        <w:rFonts w:ascii="Wingdings" w:hAnsi="Wingdings" w:hint="default"/>
      </w:rPr>
    </w:lvl>
    <w:lvl w:ilvl="3" w:tplc="6992A122" w:tentative="1">
      <w:start w:val="1"/>
      <w:numFmt w:val="bullet"/>
      <w:lvlText w:val=""/>
      <w:lvlJc w:val="left"/>
      <w:pPr>
        <w:ind w:left="2880" w:hanging="360"/>
      </w:pPr>
      <w:rPr>
        <w:rFonts w:ascii="Symbol" w:hAnsi="Symbol" w:hint="default"/>
      </w:rPr>
    </w:lvl>
    <w:lvl w:ilvl="4" w:tplc="068ED916" w:tentative="1">
      <w:start w:val="1"/>
      <w:numFmt w:val="bullet"/>
      <w:lvlText w:val="o"/>
      <w:lvlJc w:val="left"/>
      <w:pPr>
        <w:ind w:left="3600" w:hanging="360"/>
      </w:pPr>
      <w:rPr>
        <w:rFonts w:ascii="Courier New" w:hAnsi="Courier New" w:cs="Courier New" w:hint="default"/>
      </w:rPr>
    </w:lvl>
    <w:lvl w:ilvl="5" w:tplc="BBBCCB60" w:tentative="1">
      <w:start w:val="1"/>
      <w:numFmt w:val="bullet"/>
      <w:lvlText w:val=""/>
      <w:lvlJc w:val="left"/>
      <w:pPr>
        <w:ind w:left="4320" w:hanging="360"/>
      </w:pPr>
      <w:rPr>
        <w:rFonts w:ascii="Wingdings" w:hAnsi="Wingdings" w:hint="default"/>
      </w:rPr>
    </w:lvl>
    <w:lvl w:ilvl="6" w:tplc="BCA6DFB2" w:tentative="1">
      <w:start w:val="1"/>
      <w:numFmt w:val="bullet"/>
      <w:lvlText w:val=""/>
      <w:lvlJc w:val="left"/>
      <w:pPr>
        <w:ind w:left="5040" w:hanging="360"/>
      </w:pPr>
      <w:rPr>
        <w:rFonts w:ascii="Symbol" w:hAnsi="Symbol" w:hint="default"/>
      </w:rPr>
    </w:lvl>
    <w:lvl w:ilvl="7" w:tplc="585A0A8E" w:tentative="1">
      <w:start w:val="1"/>
      <w:numFmt w:val="bullet"/>
      <w:lvlText w:val="o"/>
      <w:lvlJc w:val="left"/>
      <w:pPr>
        <w:ind w:left="5760" w:hanging="360"/>
      </w:pPr>
      <w:rPr>
        <w:rFonts w:ascii="Courier New" w:hAnsi="Courier New" w:cs="Courier New" w:hint="default"/>
      </w:rPr>
    </w:lvl>
    <w:lvl w:ilvl="8" w:tplc="65921618"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52B674E4">
      <w:start w:val="1"/>
      <w:numFmt w:val="decimal"/>
      <w:lvlText w:val="%1."/>
      <w:lvlJc w:val="left"/>
      <w:pPr>
        <w:ind w:left="720" w:hanging="360"/>
      </w:pPr>
    </w:lvl>
    <w:lvl w:ilvl="1" w:tplc="E3EA3B28" w:tentative="1">
      <w:start w:val="1"/>
      <w:numFmt w:val="lowerLetter"/>
      <w:lvlText w:val="%2."/>
      <w:lvlJc w:val="left"/>
      <w:pPr>
        <w:ind w:left="1440" w:hanging="360"/>
      </w:pPr>
    </w:lvl>
    <w:lvl w:ilvl="2" w:tplc="F22AE372" w:tentative="1">
      <w:start w:val="1"/>
      <w:numFmt w:val="lowerRoman"/>
      <w:lvlText w:val="%3."/>
      <w:lvlJc w:val="right"/>
      <w:pPr>
        <w:ind w:left="2160" w:hanging="180"/>
      </w:pPr>
    </w:lvl>
    <w:lvl w:ilvl="3" w:tplc="456EEAE8" w:tentative="1">
      <w:start w:val="1"/>
      <w:numFmt w:val="decimal"/>
      <w:lvlText w:val="%4."/>
      <w:lvlJc w:val="left"/>
      <w:pPr>
        <w:ind w:left="2880" w:hanging="360"/>
      </w:pPr>
    </w:lvl>
    <w:lvl w:ilvl="4" w:tplc="59765BF2" w:tentative="1">
      <w:start w:val="1"/>
      <w:numFmt w:val="lowerLetter"/>
      <w:lvlText w:val="%5."/>
      <w:lvlJc w:val="left"/>
      <w:pPr>
        <w:ind w:left="3600" w:hanging="360"/>
      </w:pPr>
    </w:lvl>
    <w:lvl w:ilvl="5" w:tplc="ACC0E77E" w:tentative="1">
      <w:start w:val="1"/>
      <w:numFmt w:val="lowerRoman"/>
      <w:lvlText w:val="%6."/>
      <w:lvlJc w:val="right"/>
      <w:pPr>
        <w:ind w:left="4320" w:hanging="180"/>
      </w:pPr>
    </w:lvl>
    <w:lvl w:ilvl="6" w:tplc="516ADBC0" w:tentative="1">
      <w:start w:val="1"/>
      <w:numFmt w:val="decimal"/>
      <w:lvlText w:val="%7."/>
      <w:lvlJc w:val="left"/>
      <w:pPr>
        <w:ind w:left="5040" w:hanging="360"/>
      </w:pPr>
    </w:lvl>
    <w:lvl w:ilvl="7" w:tplc="07104CD4" w:tentative="1">
      <w:start w:val="1"/>
      <w:numFmt w:val="lowerLetter"/>
      <w:lvlText w:val="%8."/>
      <w:lvlJc w:val="left"/>
      <w:pPr>
        <w:ind w:left="5760" w:hanging="360"/>
      </w:pPr>
    </w:lvl>
    <w:lvl w:ilvl="8" w:tplc="F9C461A2"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7C042A1C">
      <w:start w:val="1"/>
      <w:numFmt w:val="decimal"/>
      <w:lvlText w:val="%1."/>
      <w:lvlJc w:val="left"/>
      <w:pPr>
        <w:ind w:left="360" w:hanging="360"/>
      </w:pPr>
      <w:rPr>
        <w:rFonts w:hint="default"/>
      </w:rPr>
    </w:lvl>
    <w:lvl w:ilvl="1" w:tplc="E0C68574" w:tentative="1">
      <w:start w:val="1"/>
      <w:numFmt w:val="lowerLetter"/>
      <w:lvlText w:val="%2."/>
      <w:lvlJc w:val="left"/>
      <w:pPr>
        <w:ind w:left="1080" w:hanging="360"/>
      </w:pPr>
    </w:lvl>
    <w:lvl w:ilvl="2" w:tplc="3A02C178" w:tentative="1">
      <w:start w:val="1"/>
      <w:numFmt w:val="lowerRoman"/>
      <w:lvlText w:val="%3."/>
      <w:lvlJc w:val="right"/>
      <w:pPr>
        <w:ind w:left="1800" w:hanging="180"/>
      </w:pPr>
    </w:lvl>
    <w:lvl w:ilvl="3" w:tplc="B00C28FA" w:tentative="1">
      <w:start w:val="1"/>
      <w:numFmt w:val="decimal"/>
      <w:lvlText w:val="%4."/>
      <w:lvlJc w:val="left"/>
      <w:pPr>
        <w:ind w:left="2520" w:hanging="360"/>
      </w:pPr>
    </w:lvl>
    <w:lvl w:ilvl="4" w:tplc="5BF42B3C" w:tentative="1">
      <w:start w:val="1"/>
      <w:numFmt w:val="lowerLetter"/>
      <w:lvlText w:val="%5."/>
      <w:lvlJc w:val="left"/>
      <w:pPr>
        <w:ind w:left="3240" w:hanging="360"/>
      </w:pPr>
    </w:lvl>
    <w:lvl w:ilvl="5" w:tplc="289897FC" w:tentative="1">
      <w:start w:val="1"/>
      <w:numFmt w:val="lowerRoman"/>
      <w:lvlText w:val="%6."/>
      <w:lvlJc w:val="right"/>
      <w:pPr>
        <w:ind w:left="3960" w:hanging="180"/>
      </w:pPr>
    </w:lvl>
    <w:lvl w:ilvl="6" w:tplc="21644AF2" w:tentative="1">
      <w:start w:val="1"/>
      <w:numFmt w:val="decimal"/>
      <w:lvlText w:val="%7."/>
      <w:lvlJc w:val="left"/>
      <w:pPr>
        <w:ind w:left="4680" w:hanging="360"/>
      </w:pPr>
    </w:lvl>
    <w:lvl w:ilvl="7" w:tplc="85941C3A" w:tentative="1">
      <w:start w:val="1"/>
      <w:numFmt w:val="lowerLetter"/>
      <w:lvlText w:val="%8."/>
      <w:lvlJc w:val="left"/>
      <w:pPr>
        <w:ind w:left="5400" w:hanging="360"/>
      </w:pPr>
    </w:lvl>
    <w:lvl w:ilvl="8" w:tplc="4C2473A6"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4F7A631A">
      <w:start w:val="1"/>
      <w:numFmt w:val="bullet"/>
      <w:lvlText w:val=""/>
      <w:lvlJc w:val="left"/>
      <w:pPr>
        <w:ind w:left="720" w:hanging="360"/>
      </w:pPr>
      <w:rPr>
        <w:rFonts w:ascii="Symbol" w:hAnsi="Symbol"/>
      </w:rPr>
    </w:lvl>
    <w:lvl w:ilvl="1" w:tplc="6C08F162">
      <w:start w:val="1"/>
      <w:numFmt w:val="bullet"/>
      <w:lvlText w:val="o"/>
      <w:lvlJc w:val="left"/>
      <w:pPr>
        <w:tabs>
          <w:tab w:val="num" w:pos="1440"/>
        </w:tabs>
        <w:ind w:left="1440" w:hanging="360"/>
      </w:pPr>
      <w:rPr>
        <w:rFonts w:ascii="Courier New" w:hAnsi="Courier New"/>
      </w:rPr>
    </w:lvl>
    <w:lvl w:ilvl="2" w:tplc="BD10AD3A">
      <w:start w:val="1"/>
      <w:numFmt w:val="bullet"/>
      <w:lvlText w:val=""/>
      <w:lvlJc w:val="left"/>
      <w:pPr>
        <w:tabs>
          <w:tab w:val="num" w:pos="2160"/>
        </w:tabs>
        <w:ind w:left="2160" w:hanging="360"/>
      </w:pPr>
      <w:rPr>
        <w:rFonts w:ascii="Wingdings" w:hAnsi="Wingdings"/>
      </w:rPr>
    </w:lvl>
    <w:lvl w:ilvl="3" w:tplc="3C480C0C">
      <w:start w:val="1"/>
      <w:numFmt w:val="bullet"/>
      <w:lvlText w:val=""/>
      <w:lvlJc w:val="left"/>
      <w:pPr>
        <w:tabs>
          <w:tab w:val="num" w:pos="2880"/>
        </w:tabs>
        <w:ind w:left="2880" w:hanging="360"/>
      </w:pPr>
      <w:rPr>
        <w:rFonts w:ascii="Symbol" w:hAnsi="Symbol"/>
      </w:rPr>
    </w:lvl>
    <w:lvl w:ilvl="4" w:tplc="694C0140">
      <w:start w:val="1"/>
      <w:numFmt w:val="bullet"/>
      <w:lvlText w:val="o"/>
      <w:lvlJc w:val="left"/>
      <w:pPr>
        <w:tabs>
          <w:tab w:val="num" w:pos="3600"/>
        </w:tabs>
        <w:ind w:left="3600" w:hanging="360"/>
      </w:pPr>
      <w:rPr>
        <w:rFonts w:ascii="Courier New" w:hAnsi="Courier New"/>
      </w:rPr>
    </w:lvl>
    <w:lvl w:ilvl="5" w:tplc="2D14A17E">
      <w:start w:val="1"/>
      <w:numFmt w:val="bullet"/>
      <w:lvlText w:val=""/>
      <w:lvlJc w:val="left"/>
      <w:pPr>
        <w:tabs>
          <w:tab w:val="num" w:pos="4320"/>
        </w:tabs>
        <w:ind w:left="4320" w:hanging="360"/>
      </w:pPr>
      <w:rPr>
        <w:rFonts w:ascii="Wingdings" w:hAnsi="Wingdings"/>
      </w:rPr>
    </w:lvl>
    <w:lvl w:ilvl="6" w:tplc="02FA9C32">
      <w:start w:val="1"/>
      <w:numFmt w:val="bullet"/>
      <w:lvlText w:val=""/>
      <w:lvlJc w:val="left"/>
      <w:pPr>
        <w:tabs>
          <w:tab w:val="num" w:pos="5040"/>
        </w:tabs>
        <w:ind w:left="5040" w:hanging="360"/>
      </w:pPr>
      <w:rPr>
        <w:rFonts w:ascii="Symbol" w:hAnsi="Symbol"/>
      </w:rPr>
    </w:lvl>
    <w:lvl w:ilvl="7" w:tplc="921CC32A">
      <w:start w:val="1"/>
      <w:numFmt w:val="bullet"/>
      <w:lvlText w:val="o"/>
      <w:lvlJc w:val="left"/>
      <w:pPr>
        <w:tabs>
          <w:tab w:val="num" w:pos="5760"/>
        </w:tabs>
        <w:ind w:left="5760" w:hanging="360"/>
      </w:pPr>
      <w:rPr>
        <w:rFonts w:ascii="Courier New" w:hAnsi="Courier New"/>
      </w:rPr>
    </w:lvl>
    <w:lvl w:ilvl="8" w:tplc="B7500FB0">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E29E43AE">
      <w:start w:val="1"/>
      <w:numFmt w:val="bullet"/>
      <w:lvlText w:val=""/>
      <w:lvlJc w:val="left"/>
      <w:pPr>
        <w:ind w:left="720" w:hanging="360"/>
      </w:pPr>
      <w:rPr>
        <w:rFonts w:ascii="Symbol" w:hAnsi="Symbol"/>
      </w:rPr>
    </w:lvl>
    <w:lvl w:ilvl="1" w:tplc="E58E09F2">
      <w:start w:val="1"/>
      <w:numFmt w:val="bullet"/>
      <w:lvlText w:val="o"/>
      <w:lvlJc w:val="left"/>
      <w:pPr>
        <w:tabs>
          <w:tab w:val="num" w:pos="1440"/>
        </w:tabs>
        <w:ind w:left="1440" w:hanging="360"/>
      </w:pPr>
      <w:rPr>
        <w:rFonts w:ascii="Courier New" w:hAnsi="Courier New"/>
      </w:rPr>
    </w:lvl>
    <w:lvl w:ilvl="2" w:tplc="D70EE49A">
      <w:start w:val="1"/>
      <w:numFmt w:val="bullet"/>
      <w:lvlText w:val=""/>
      <w:lvlJc w:val="left"/>
      <w:pPr>
        <w:tabs>
          <w:tab w:val="num" w:pos="2160"/>
        </w:tabs>
        <w:ind w:left="2160" w:hanging="360"/>
      </w:pPr>
      <w:rPr>
        <w:rFonts w:ascii="Wingdings" w:hAnsi="Wingdings"/>
      </w:rPr>
    </w:lvl>
    <w:lvl w:ilvl="3" w:tplc="6892275C">
      <w:start w:val="1"/>
      <w:numFmt w:val="bullet"/>
      <w:lvlText w:val=""/>
      <w:lvlJc w:val="left"/>
      <w:pPr>
        <w:tabs>
          <w:tab w:val="num" w:pos="2880"/>
        </w:tabs>
        <w:ind w:left="2880" w:hanging="360"/>
      </w:pPr>
      <w:rPr>
        <w:rFonts w:ascii="Symbol" w:hAnsi="Symbol"/>
      </w:rPr>
    </w:lvl>
    <w:lvl w:ilvl="4" w:tplc="3B56DF54">
      <w:start w:val="1"/>
      <w:numFmt w:val="bullet"/>
      <w:lvlText w:val="o"/>
      <w:lvlJc w:val="left"/>
      <w:pPr>
        <w:tabs>
          <w:tab w:val="num" w:pos="3600"/>
        </w:tabs>
        <w:ind w:left="3600" w:hanging="360"/>
      </w:pPr>
      <w:rPr>
        <w:rFonts w:ascii="Courier New" w:hAnsi="Courier New"/>
      </w:rPr>
    </w:lvl>
    <w:lvl w:ilvl="5" w:tplc="17AA3200">
      <w:start w:val="1"/>
      <w:numFmt w:val="bullet"/>
      <w:lvlText w:val=""/>
      <w:lvlJc w:val="left"/>
      <w:pPr>
        <w:tabs>
          <w:tab w:val="num" w:pos="4320"/>
        </w:tabs>
        <w:ind w:left="4320" w:hanging="360"/>
      </w:pPr>
      <w:rPr>
        <w:rFonts w:ascii="Wingdings" w:hAnsi="Wingdings"/>
      </w:rPr>
    </w:lvl>
    <w:lvl w:ilvl="6" w:tplc="AB2AFB78">
      <w:start w:val="1"/>
      <w:numFmt w:val="bullet"/>
      <w:lvlText w:val=""/>
      <w:lvlJc w:val="left"/>
      <w:pPr>
        <w:tabs>
          <w:tab w:val="num" w:pos="5040"/>
        </w:tabs>
        <w:ind w:left="5040" w:hanging="360"/>
      </w:pPr>
      <w:rPr>
        <w:rFonts w:ascii="Symbol" w:hAnsi="Symbol"/>
      </w:rPr>
    </w:lvl>
    <w:lvl w:ilvl="7" w:tplc="C65C3BA8">
      <w:start w:val="1"/>
      <w:numFmt w:val="bullet"/>
      <w:lvlText w:val="o"/>
      <w:lvlJc w:val="left"/>
      <w:pPr>
        <w:tabs>
          <w:tab w:val="num" w:pos="5760"/>
        </w:tabs>
        <w:ind w:left="5760" w:hanging="360"/>
      </w:pPr>
      <w:rPr>
        <w:rFonts w:ascii="Courier New" w:hAnsi="Courier New"/>
      </w:rPr>
    </w:lvl>
    <w:lvl w:ilvl="8" w:tplc="ED38190A">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EA44B4E6">
      <w:start w:val="1"/>
      <w:numFmt w:val="bullet"/>
      <w:lvlText w:val=""/>
      <w:lvlJc w:val="left"/>
      <w:pPr>
        <w:ind w:left="720" w:hanging="360"/>
      </w:pPr>
      <w:rPr>
        <w:rFonts w:ascii="Symbol" w:hAnsi="Symbol"/>
      </w:rPr>
    </w:lvl>
    <w:lvl w:ilvl="1" w:tplc="7D721D84">
      <w:start w:val="1"/>
      <w:numFmt w:val="bullet"/>
      <w:lvlText w:val="o"/>
      <w:lvlJc w:val="left"/>
      <w:pPr>
        <w:tabs>
          <w:tab w:val="num" w:pos="1440"/>
        </w:tabs>
        <w:ind w:left="1440" w:hanging="360"/>
      </w:pPr>
      <w:rPr>
        <w:rFonts w:ascii="Courier New" w:hAnsi="Courier New"/>
      </w:rPr>
    </w:lvl>
    <w:lvl w:ilvl="2" w:tplc="95E4D0B6">
      <w:start w:val="1"/>
      <w:numFmt w:val="bullet"/>
      <w:lvlText w:val=""/>
      <w:lvlJc w:val="left"/>
      <w:pPr>
        <w:tabs>
          <w:tab w:val="num" w:pos="2160"/>
        </w:tabs>
        <w:ind w:left="2160" w:hanging="360"/>
      </w:pPr>
      <w:rPr>
        <w:rFonts w:ascii="Wingdings" w:hAnsi="Wingdings"/>
      </w:rPr>
    </w:lvl>
    <w:lvl w:ilvl="3" w:tplc="79925FD8">
      <w:start w:val="1"/>
      <w:numFmt w:val="bullet"/>
      <w:lvlText w:val=""/>
      <w:lvlJc w:val="left"/>
      <w:pPr>
        <w:tabs>
          <w:tab w:val="num" w:pos="2880"/>
        </w:tabs>
        <w:ind w:left="2880" w:hanging="360"/>
      </w:pPr>
      <w:rPr>
        <w:rFonts w:ascii="Symbol" w:hAnsi="Symbol"/>
      </w:rPr>
    </w:lvl>
    <w:lvl w:ilvl="4" w:tplc="623E7A12">
      <w:start w:val="1"/>
      <w:numFmt w:val="bullet"/>
      <w:lvlText w:val="o"/>
      <w:lvlJc w:val="left"/>
      <w:pPr>
        <w:tabs>
          <w:tab w:val="num" w:pos="3600"/>
        </w:tabs>
        <w:ind w:left="3600" w:hanging="360"/>
      </w:pPr>
      <w:rPr>
        <w:rFonts w:ascii="Courier New" w:hAnsi="Courier New"/>
      </w:rPr>
    </w:lvl>
    <w:lvl w:ilvl="5" w:tplc="930CDDA0">
      <w:start w:val="1"/>
      <w:numFmt w:val="bullet"/>
      <w:lvlText w:val=""/>
      <w:lvlJc w:val="left"/>
      <w:pPr>
        <w:tabs>
          <w:tab w:val="num" w:pos="4320"/>
        </w:tabs>
        <w:ind w:left="4320" w:hanging="360"/>
      </w:pPr>
      <w:rPr>
        <w:rFonts w:ascii="Wingdings" w:hAnsi="Wingdings"/>
      </w:rPr>
    </w:lvl>
    <w:lvl w:ilvl="6" w:tplc="D06C3E5E">
      <w:start w:val="1"/>
      <w:numFmt w:val="bullet"/>
      <w:lvlText w:val=""/>
      <w:lvlJc w:val="left"/>
      <w:pPr>
        <w:tabs>
          <w:tab w:val="num" w:pos="5040"/>
        </w:tabs>
        <w:ind w:left="5040" w:hanging="360"/>
      </w:pPr>
      <w:rPr>
        <w:rFonts w:ascii="Symbol" w:hAnsi="Symbol"/>
      </w:rPr>
    </w:lvl>
    <w:lvl w:ilvl="7" w:tplc="EFE6D466">
      <w:start w:val="1"/>
      <w:numFmt w:val="bullet"/>
      <w:lvlText w:val="o"/>
      <w:lvlJc w:val="left"/>
      <w:pPr>
        <w:tabs>
          <w:tab w:val="num" w:pos="5760"/>
        </w:tabs>
        <w:ind w:left="5760" w:hanging="360"/>
      </w:pPr>
      <w:rPr>
        <w:rFonts w:ascii="Courier New" w:hAnsi="Courier New"/>
      </w:rPr>
    </w:lvl>
    <w:lvl w:ilvl="8" w:tplc="CC2A1280">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89E47A0A">
      <w:start w:val="1"/>
      <w:numFmt w:val="bullet"/>
      <w:lvlText w:val="o"/>
      <w:lvlJc w:val="left"/>
      <w:pPr>
        <w:ind w:left="720" w:hanging="360"/>
      </w:pPr>
      <w:rPr>
        <w:rFonts w:ascii="Courier New" w:hAnsi="Courier New"/>
      </w:rPr>
    </w:lvl>
    <w:lvl w:ilvl="1" w:tplc="3ED2858E">
      <w:start w:val="1"/>
      <w:numFmt w:val="bullet"/>
      <w:lvlText w:val="o"/>
      <w:lvlJc w:val="left"/>
      <w:pPr>
        <w:tabs>
          <w:tab w:val="num" w:pos="1440"/>
        </w:tabs>
        <w:ind w:left="1440" w:hanging="360"/>
      </w:pPr>
      <w:rPr>
        <w:rFonts w:ascii="Courier New" w:hAnsi="Courier New"/>
      </w:rPr>
    </w:lvl>
    <w:lvl w:ilvl="2" w:tplc="285E0C42">
      <w:start w:val="1"/>
      <w:numFmt w:val="bullet"/>
      <w:lvlText w:val=""/>
      <w:lvlJc w:val="left"/>
      <w:pPr>
        <w:tabs>
          <w:tab w:val="num" w:pos="2160"/>
        </w:tabs>
        <w:ind w:left="2160" w:hanging="360"/>
      </w:pPr>
      <w:rPr>
        <w:rFonts w:ascii="Wingdings" w:hAnsi="Wingdings"/>
      </w:rPr>
    </w:lvl>
    <w:lvl w:ilvl="3" w:tplc="B1BCF166">
      <w:start w:val="1"/>
      <w:numFmt w:val="bullet"/>
      <w:lvlText w:val=""/>
      <w:lvlJc w:val="left"/>
      <w:pPr>
        <w:tabs>
          <w:tab w:val="num" w:pos="2880"/>
        </w:tabs>
        <w:ind w:left="2880" w:hanging="360"/>
      </w:pPr>
      <w:rPr>
        <w:rFonts w:ascii="Symbol" w:hAnsi="Symbol"/>
      </w:rPr>
    </w:lvl>
    <w:lvl w:ilvl="4" w:tplc="701A243C">
      <w:start w:val="1"/>
      <w:numFmt w:val="bullet"/>
      <w:lvlText w:val="o"/>
      <w:lvlJc w:val="left"/>
      <w:pPr>
        <w:tabs>
          <w:tab w:val="num" w:pos="3600"/>
        </w:tabs>
        <w:ind w:left="3600" w:hanging="360"/>
      </w:pPr>
      <w:rPr>
        <w:rFonts w:ascii="Courier New" w:hAnsi="Courier New"/>
      </w:rPr>
    </w:lvl>
    <w:lvl w:ilvl="5" w:tplc="74CC1A8C">
      <w:start w:val="1"/>
      <w:numFmt w:val="bullet"/>
      <w:lvlText w:val=""/>
      <w:lvlJc w:val="left"/>
      <w:pPr>
        <w:tabs>
          <w:tab w:val="num" w:pos="4320"/>
        </w:tabs>
        <w:ind w:left="4320" w:hanging="360"/>
      </w:pPr>
      <w:rPr>
        <w:rFonts w:ascii="Wingdings" w:hAnsi="Wingdings"/>
      </w:rPr>
    </w:lvl>
    <w:lvl w:ilvl="6" w:tplc="C1AC7CD4">
      <w:start w:val="1"/>
      <w:numFmt w:val="bullet"/>
      <w:lvlText w:val=""/>
      <w:lvlJc w:val="left"/>
      <w:pPr>
        <w:tabs>
          <w:tab w:val="num" w:pos="5040"/>
        </w:tabs>
        <w:ind w:left="5040" w:hanging="360"/>
      </w:pPr>
      <w:rPr>
        <w:rFonts w:ascii="Symbol" w:hAnsi="Symbol"/>
      </w:rPr>
    </w:lvl>
    <w:lvl w:ilvl="7" w:tplc="700AAD62">
      <w:start w:val="1"/>
      <w:numFmt w:val="bullet"/>
      <w:lvlText w:val="o"/>
      <w:lvlJc w:val="left"/>
      <w:pPr>
        <w:tabs>
          <w:tab w:val="num" w:pos="5760"/>
        </w:tabs>
        <w:ind w:left="5760" w:hanging="360"/>
      </w:pPr>
      <w:rPr>
        <w:rFonts w:ascii="Courier New" w:hAnsi="Courier New"/>
      </w:rPr>
    </w:lvl>
    <w:lvl w:ilvl="8" w:tplc="32764146">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503EE8FC">
      <w:start w:val="1"/>
      <w:numFmt w:val="bullet"/>
      <w:lvlText w:val="o"/>
      <w:lvlJc w:val="left"/>
      <w:pPr>
        <w:ind w:left="720" w:hanging="360"/>
      </w:pPr>
      <w:rPr>
        <w:rFonts w:ascii="Courier New" w:hAnsi="Courier New"/>
      </w:rPr>
    </w:lvl>
    <w:lvl w:ilvl="1" w:tplc="A2A06B34">
      <w:start w:val="1"/>
      <w:numFmt w:val="bullet"/>
      <w:lvlText w:val="o"/>
      <w:lvlJc w:val="left"/>
      <w:pPr>
        <w:tabs>
          <w:tab w:val="num" w:pos="1440"/>
        </w:tabs>
        <w:ind w:left="1440" w:hanging="360"/>
      </w:pPr>
      <w:rPr>
        <w:rFonts w:ascii="Courier New" w:hAnsi="Courier New"/>
      </w:rPr>
    </w:lvl>
    <w:lvl w:ilvl="2" w:tplc="11FE8358">
      <w:start w:val="1"/>
      <w:numFmt w:val="bullet"/>
      <w:lvlText w:val=""/>
      <w:lvlJc w:val="left"/>
      <w:pPr>
        <w:tabs>
          <w:tab w:val="num" w:pos="2160"/>
        </w:tabs>
        <w:ind w:left="2160" w:hanging="360"/>
      </w:pPr>
      <w:rPr>
        <w:rFonts w:ascii="Wingdings" w:hAnsi="Wingdings"/>
      </w:rPr>
    </w:lvl>
    <w:lvl w:ilvl="3" w:tplc="4A703BEC">
      <w:start w:val="1"/>
      <w:numFmt w:val="bullet"/>
      <w:lvlText w:val=""/>
      <w:lvlJc w:val="left"/>
      <w:pPr>
        <w:tabs>
          <w:tab w:val="num" w:pos="2880"/>
        </w:tabs>
        <w:ind w:left="2880" w:hanging="360"/>
      </w:pPr>
      <w:rPr>
        <w:rFonts w:ascii="Symbol" w:hAnsi="Symbol"/>
      </w:rPr>
    </w:lvl>
    <w:lvl w:ilvl="4" w:tplc="485AF2DA">
      <w:start w:val="1"/>
      <w:numFmt w:val="bullet"/>
      <w:lvlText w:val="o"/>
      <w:lvlJc w:val="left"/>
      <w:pPr>
        <w:tabs>
          <w:tab w:val="num" w:pos="3600"/>
        </w:tabs>
        <w:ind w:left="3600" w:hanging="360"/>
      </w:pPr>
      <w:rPr>
        <w:rFonts w:ascii="Courier New" w:hAnsi="Courier New"/>
      </w:rPr>
    </w:lvl>
    <w:lvl w:ilvl="5" w:tplc="54A4954C">
      <w:start w:val="1"/>
      <w:numFmt w:val="bullet"/>
      <w:lvlText w:val=""/>
      <w:lvlJc w:val="left"/>
      <w:pPr>
        <w:tabs>
          <w:tab w:val="num" w:pos="4320"/>
        </w:tabs>
        <w:ind w:left="4320" w:hanging="360"/>
      </w:pPr>
      <w:rPr>
        <w:rFonts w:ascii="Wingdings" w:hAnsi="Wingdings"/>
      </w:rPr>
    </w:lvl>
    <w:lvl w:ilvl="6" w:tplc="2482EE46">
      <w:start w:val="1"/>
      <w:numFmt w:val="bullet"/>
      <w:lvlText w:val=""/>
      <w:lvlJc w:val="left"/>
      <w:pPr>
        <w:tabs>
          <w:tab w:val="num" w:pos="5040"/>
        </w:tabs>
        <w:ind w:left="5040" w:hanging="360"/>
      </w:pPr>
      <w:rPr>
        <w:rFonts w:ascii="Symbol" w:hAnsi="Symbol"/>
      </w:rPr>
    </w:lvl>
    <w:lvl w:ilvl="7" w:tplc="9404089E">
      <w:start w:val="1"/>
      <w:numFmt w:val="bullet"/>
      <w:lvlText w:val="o"/>
      <w:lvlJc w:val="left"/>
      <w:pPr>
        <w:tabs>
          <w:tab w:val="num" w:pos="5760"/>
        </w:tabs>
        <w:ind w:left="5760" w:hanging="360"/>
      </w:pPr>
      <w:rPr>
        <w:rFonts w:ascii="Courier New" w:hAnsi="Courier New"/>
      </w:rPr>
    </w:lvl>
    <w:lvl w:ilvl="8" w:tplc="F4CA8898">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05F28178">
      <w:start w:val="1"/>
      <w:numFmt w:val="bullet"/>
      <w:lvlText w:val="o"/>
      <w:lvlJc w:val="left"/>
      <w:pPr>
        <w:ind w:left="720" w:hanging="360"/>
      </w:pPr>
      <w:rPr>
        <w:rFonts w:ascii="Courier New" w:hAnsi="Courier New"/>
      </w:rPr>
    </w:lvl>
    <w:lvl w:ilvl="1" w:tplc="67C8DA4C">
      <w:start w:val="1"/>
      <w:numFmt w:val="bullet"/>
      <w:lvlText w:val="o"/>
      <w:lvlJc w:val="left"/>
      <w:pPr>
        <w:tabs>
          <w:tab w:val="num" w:pos="1440"/>
        </w:tabs>
        <w:ind w:left="1440" w:hanging="360"/>
      </w:pPr>
      <w:rPr>
        <w:rFonts w:ascii="Courier New" w:hAnsi="Courier New"/>
      </w:rPr>
    </w:lvl>
    <w:lvl w:ilvl="2" w:tplc="33FA72D4">
      <w:start w:val="1"/>
      <w:numFmt w:val="bullet"/>
      <w:lvlText w:val=""/>
      <w:lvlJc w:val="left"/>
      <w:pPr>
        <w:tabs>
          <w:tab w:val="num" w:pos="2160"/>
        </w:tabs>
        <w:ind w:left="2160" w:hanging="360"/>
      </w:pPr>
      <w:rPr>
        <w:rFonts w:ascii="Wingdings" w:hAnsi="Wingdings"/>
      </w:rPr>
    </w:lvl>
    <w:lvl w:ilvl="3" w:tplc="9A08B7B0">
      <w:start w:val="1"/>
      <w:numFmt w:val="bullet"/>
      <w:lvlText w:val=""/>
      <w:lvlJc w:val="left"/>
      <w:pPr>
        <w:tabs>
          <w:tab w:val="num" w:pos="2880"/>
        </w:tabs>
        <w:ind w:left="2880" w:hanging="360"/>
      </w:pPr>
      <w:rPr>
        <w:rFonts w:ascii="Symbol" w:hAnsi="Symbol"/>
      </w:rPr>
    </w:lvl>
    <w:lvl w:ilvl="4" w:tplc="8316579A">
      <w:start w:val="1"/>
      <w:numFmt w:val="bullet"/>
      <w:lvlText w:val="o"/>
      <w:lvlJc w:val="left"/>
      <w:pPr>
        <w:tabs>
          <w:tab w:val="num" w:pos="3600"/>
        </w:tabs>
        <w:ind w:left="3600" w:hanging="360"/>
      </w:pPr>
      <w:rPr>
        <w:rFonts w:ascii="Courier New" w:hAnsi="Courier New"/>
      </w:rPr>
    </w:lvl>
    <w:lvl w:ilvl="5" w:tplc="31EC6FCA">
      <w:start w:val="1"/>
      <w:numFmt w:val="bullet"/>
      <w:lvlText w:val=""/>
      <w:lvlJc w:val="left"/>
      <w:pPr>
        <w:tabs>
          <w:tab w:val="num" w:pos="4320"/>
        </w:tabs>
        <w:ind w:left="4320" w:hanging="360"/>
      </w:pPr>
      <w:rPr>
        <w:rFonts w:ascii="Wingdings" w:hAnsi="Wingdings"/>
      </w:rPr>
    </w:lvl>
    <w:lvl w:ilvl="6" w:tplc="2372474A">
      <w:start w:val="1"/>
      <w:numFmt w:val="bullet"/>
      <w:lvlText w:val=""/>
      <w:lvlJc w:val="left"/>
      <w:pPr>
        <w:tabs>
          <w:tab w:val="num" w:pos="5040"/>
        </w:tabs>
        <w:ind w:left="5040" w:hanging="360"/>
      </w:pPr>
      <w:rPr>
        <w:rFonts w:ascii="Symbol" w:hAnsi="Symbol"/>
      </w:rPr>
    </w:lvl>
    <w:lvl w:ilvl="7" w:tplc="773CBE2A">
      <w:start w:val="1"/>
      <w:numFmt w:val="bullet"/>
      <w:lvlText w:val="o"/>
      <w:lvlJc w:val="left"/>
      <w:pPr>
        <w:tabs>
          <w:tab w:val="num" w:pos="5760"/>
        </w:tabs>
        <w:ind w:left="5760" w:hanging="360"/>
      </w:pPr>
      <w:rPr>
        <w:rFonts w:ascii="Courier New" w:hAnsi="Courier New"/>
      </w:rPr>
    </w:lvl>
    <w:lvl w:ilvl="8" w:tplc="03A0505A">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F6B047A2">
      <w:start w:val="1"/>
      <w:numFmt w:val="bullet"/>
      <w:lvlText w:val="o"/>
      <w:lvlJc w:val="left"/>
      <w:pPr>
        <w:ind w:left="720" w:hanging="360"/>
      </w:pPr>
      <w:rPr>
        <w:rFonts w:ascii="Courier New" w:hAnsi="Courier New"/>
      </w:rPr>
    </w:lvl>
    <w:lvl w:ilvl="1" w:tplc="7074B5B2">
      <w:start w:val="1"/>
      <w:numFmt w:val="bullet"/>
      <w:lvlText w:val="o"/>
      <w:lvlJc w:val="left"/>
      <w:pPr>
        <w:tabs>
          <w:tab w:val="num" w:pos="1440"/>
        </w:tabs>
        <w:ind w:left="1440" w:hanging="360"/>
      </w:pPr>
      <w:rPr>
        <w:rFonts w:ascii="Courier New" w:hAnsi="Courier New"/>
      </w:rPr>
    </w:lvl>
    <w:lvl w:ilvl="2" w:tplc="1DD00186">
      <w:start w:val="1"/>
      <w:numFmt w:val="bullet"/>
      <w:lvlText w:val=""/>
      <w:lvlJc w:val="left"/>
      <w:pPr>
        <w:tabs>
          <w:tab w:val="num" w:pos="2160"/>
        </w:tabs>
        <w:ind w:left="2160" w:hanging="360"/>
      </w:pPr>
      <w:rPr>
        <w:rFonts w:ascii="Wingdings" w:hAnsi="Wingdings"/>
      </w:rPr>
    </w:lvl>
    <w:lvl w:ilvl="3" w:tplc="C29C66D8">
      <w:start w:val="1"/>
      <w:numFmt w:val="bullet"/>
      <w:lvlText w:val=""/>
      <w:lvlJc w:val="left"/>
      <w:pPr>
        <w:tabs>
          <w:tab w:val="num" w:pos="2880"/>
        </w:tabs>
        <w:ind w:left="2880" w:hanging="360"/>
      </w:pPr>
      <w:rPr>
        <w:rFonts w:ascii="Symbol" w:hAnsi="Symbol"/>
      </w:rPr>
    </w:lvl>
    <w:lvl w:ilvl="4" w:tplc="F79E17A2">
      <w:start w:val="1"/>
      <w:numFmt w:val="bullet"/>
      <w:lvlText w:val="o"/>
      <w:lvlJc w:val="left"/>
      <w:pPr>
        <w:tabs>
          <w:tab w:val="num" w:pos="3600"/>
        </w:tabs>
        <w:ind w:left="3600" w:hanging="360"/>
      </w:pPr>
      <w:rPr>
        <w:rFonts w:ascii="Courier New" w:hAnsi="Courier New"/>
      </w:rPr>
    </w:lvl>
    <w:lvl w:ilvl="5" w:tplc="17768340">
      <w:start w:val="1"/>
      <w:numFmt w:val="bullet"/>
      <w:lvlText w:val=""/>
      <w:lvlJc w:val="left"/>
      <w:pPr>
        <w:tabs>
          <w:tab w:val="num" w:pos="4320"/>
        </w:tabs>
        <w:ind w:left="4320" w:hanging="360"/>
      </w:pPr>
      <w:rPr>
        <w:rFonts w:ascii="Wingdings" w:hAnsi="Wingdings"/>
      </w:rPr>
    </w:lvl>
    <w:lvl w:ilvl="6" w:tplc="C2F60748">
      <w:start w:val="1"/>
      <w:numFmt w:val="bullet"/>
      <w:lvlText w:val=""/>
      <w:lvlJc w:val="left"/>
      <w:pPr>
        <w:tabs>
          <w:tab w:val="num" w:pos="5040"/>
        </w:tabs>
        <w:ind w:left="5040" w:hanging="360"/>
      </w:pPr>
      <w:rPr>
        <w:rFonts w:ascii="Symbol" w:hAnsi="Symbol"/>
      </w:rPr>
    </w:lvl>
    <w:lvl w:ilvl="7" w:tplc="B6EE4E12">
      <w:start w:val="1"/>
      <w:numFmt w:val="bullet"/>
      <w:lvlText w:val="o"/>
      <w:lvlJc w:val="left"/>
      <w:pPr>
        <w:tabs>
          <w:tab w:val="num" w:pos="5760"/>
        </w:tabs>
        <w:ind w:left="5760" w:hanging="360"/>
      </w:pPr>
      <w:rPr>
        <w:rFonts w:ascii="Courier New" w:hAnsi="Courier New"/>
      </w:rPr>
    </w:lvl>
    <w:lvl w:ilvl="8" w:tplc="78FA7C3E">
      <w:start w:val="1"/>
      <w:numFmt w:val="bullet"/>
      <w:lvlText w:val=""/>
      <w:lvlJc w:val="left"/>
      <w:pPr>
        <w:tabs>
          <w:tab w:val="num" w:pos="6480"/>
        </w:tabs>
        <w:ind w:left="6480" w:hanging="360"/>
      </w:pPr>
      <w:rPr>
        <w:rFonts w:ascii="Wingdings" w:hAnsi="Wingdings"/>
      </w:rPr>
    </w:lvl>
  </w:abstractNum>
  <w:abstractNum w:abstractNumId="11" w15:restartNumberingAfterBreak="1">
    <w:nsid w:val="7B3730E6"/>
    <w:multiLevelType w:val="hybridMultilevel"/>
    <w:tmpl w:val="7B3730E6"/>
    <w:lvl w:ilvl="0" w:tplc="D1E4AE1C">
      <w:start w:val="1"/>
      <w:numFmt w:val="bullet"/>
      <w:lvlText w:val="o"/>
      <w:lvlJc w:val="left"/>
      <w:pPr>
        <w:ind w:left="720" w:hanging="360"/>
      </w:pPr>
      <w:rPr>
        <w:rFonts w:ascii="Courier New" w:hAnsi="Courier New"/>
      </w:rPr>
    </w:lvl>
    <w:lvl w:ilvl="1" w:tplc="F46C9512">
      <w:start w:val="1"/>
      <w:numFmt w:val="bullet"/>
      <w:lvlText w:val="o"/>
      <w:lvlJc w:val="left"/>
      <w:pPr>
        <w:tabs>
          <w:tab w:val="num" w:pos="1440"/>
        </w:tabs>
        <w:ind w:left="1440" w:hanging="360"/>
      </w:pPr>
      <w:rPr>
        <w:rFonts w:ascii="Courier New" w:hAnsi="Courier New"/>
      </w:rPr>
    </w:lvl>
    <w:lvl w:ilvl="2" w:tplc="50261E46">
      <w:start w:val="1"/>
      <w:numFmt w:val="bullet"/>
      <w:lvlText w:val=""/>
      <w:lvlJc w:val="left"/>
      <w:pPr>
        <w:tabs>
          <w:tab w:val="num" w:pos="2160"/>
        </w:tabs>
        <w:ind w:left="2160" w:hanging="360"/>
      </w:pPr>
      <w:rPr>
        <w:rFonts w:ascii="Wingdings" w:hAnsi="Wingdings"/>
      </w:rPr>
    </w:lvl>
    <w:lvl w:ilvl="3" w:tplc="A46C5002">
      <w:start w:val="1"/>
      <w:numFmt w:val="bullet"/>
      <w:lvlText w:val=""/>
      <w:lvlJc w:val="left"/>
      <w:pPr>
        <w:tabs>
          <w:tab w:val="num" w:pos="2880"/>
        </w:tabs>
        <w:ind w:left="2880" w:hanging="360"/>
      </w:pPr>
      <w:rPr>
        <w:rFonts w:ascii="Symbol" w:hAnsi="Symbol"/>
      </w:rPr>
    </w:lvl>
    <w:lvl w:ilvl="4" w:tplc="D5FE304C">
      <w:start w:val="1"/>
      <w:numFmt w:val="bullet"/>
      <w:lvlText w:val="o"/>
      <w:lvlJc w:val="left"/>
      <w:pPr>
        <w:tabs>
          <w:tab w:val="num" w:pos="3600"/>
        </w:tabs>
        <w:ind w:left="3600" w:hanging="360"/>
      </w:pPr>
      <w:rPr>
        <w:rFonts w:ascii="Courier New" w:hAnsi="Courier New"/>
      </w:rPr>
    </w:lvl>
    <w:lvl w:ilvl="5" w:tplc="62023FFA">
      <w:start w:val="1"/>
      <w:numFmt w:val="bullet"/>
      <w:lvlText w:val=""/>
      <w:lvlJc w:val="left"/>
      <w:pPr>
        <w:tabs>
          <w:tab w:val="num" w:pos="4320"/>
        </w:tabs>
        <w:ind w:left="4320" w:hanging="360"/>
      </w:pPr>
      <w:rPr>
        <w:rFonts w:ascii="Wingdings" w:hAnsi="Wingdings"/>
      </w:rPr>
    </w:lvl>
    <w:lvl w:ilvl="6" w:tplc="E612ED4E">
      <w:start w:val="1"/>
      <w:numFmt w:val="bullet"/>
      <w:lvlText w:val=""/>
      <w:lvlJc w:val="left"/>
      <w:pPr>
        <w:tabs>
          <w:tab w:val="num" w:pos="5040"/>
        </w:tabs>
        <w:ind w:left="5040" w:hanging="360"/>
      </w:pPr>
      <w:rPr>
        <w:rFonts w:ascii="Symbol" w:hAnsi="Symbol"/>
      </w:rPr>
    </w:lvl>
    <w:lvl w:ilvl="7" w:tplc="7D7C5B3C">
      <w:start w:val="1"/>
      <w:numFmt w:val="bullet"/>
      <w:lvlText w:val="o"/>
      <w:lvlJc w:val="left"/>
      <w:pPr>
        <w:tabs>
          <w:tab w:val="num" w:pos="5760"/>
        </w:tabs>
        <w:ind w:left="5760" w:hanging="360"/>
      </w:pPr>
      <w:rPr>
        <w:rFonts w:ascii="Courier New" w:hAnsi="Courier New"/>
      </w:rPr>
    </w:lvl>
    <w:lvl w:ilvl="8" w:tplc="6B3430AA">
      <w:start w:val="1"/>
      <w:numFmt w:val="bullet"/>
      <w:lvlText w:val=""/>
      <w:lvlJc w:val="left"/>
      <w:pPr>
        <w:tabs>
          <w:tab w:val="num" w:pos="6480"/>
        </w:tabs>
        <w:ind w:left="6480" w:hanging="360"/>
      </w:pPr>
      <w:rPr>
        <w:rFonts w:ascii="Wingdings" w:hAnsi="Wingdings"/>
      </w:rPr>
    </w:lvl>
  </w:abstractNum>
  <w:abstractNum w:abstractNumId="12" w15:restartNumberingAfterBreak="1">
    <w:nsid w:val="7B3730E7"/>
    <w:multiLevelType w:val="hybridMultilevel"/>
    <w:tmpl w:val="7B3730E7"/>
    <w:lvl w:ilvl="0" w:tplc="CC72D8BA">
      <w:start w:val="1"/>
      <w:numFmt w:val="bullet"/>
      <w:lvlText w:val="o"/>
      <w:lvlJc w:val="left"/>
      <w:pPr>
        <w:ind w:left="720" w:hanging="360"/>
      </w:pPr>
      <w:rPr>
        <w:rFonts w:ascii="Courier New" w:hAnsi="Courier New"/>
      </w:rPr>
    </w:lvl>
    <w:lvl w:ilvl="1" w:tplc="D0060A08">
      <w:start w:val="1"/>
      <w:numFmt w:val="bullet"/>
      <w:lvlText w:val="o"/>
      <w:lvlJc w:val="left"/>
      <w:pPr>
        <w:tabs>
          <w:tab w:val="num" w:pos="1440"/>
        </w:tabs>
        <w:ind w:left="1440" w:hanging="360"/>
      </w:pPr>
      <w:rPr>
        <w:rFonts w:ascii="Courier New" w:hAnsi="Courier New"/>
      </w:rPr>
    </w:lvl>
    <w:lvl w:ilvl="2" w:tplc="44A49A42">
      <w:start w:val="1"/>
      <w:numFmt w:val="bullet"/>
      <w:lvlText w:val=""/>
      <w:lvlJc w:val="left"/>
      <w:pPr>
        <w:tabs>
          <w:tab w:val="num" w:pos="2160"/>
        </w:tabs>
        <w:ind w:left="2160" w:hanging="360"/>
      </w:pPr>
      <w:rPr>
        <w:rFonts w:ascii="Wingdings" w:hAnsi="Wingdings"/>
      </w:rPr>
    </w:lvl>
    <w:lvl w:ilvl="3" w:tplc="533A605E">
      <w:start w:val="1"/>
      <w:numFmt w:val="bullet"/>
      <w:lvlText w:val=""/>
      <w:lvlJc w:val="left"/>
      <w:pPr>
        <w:tabs>
          <w:tab w:val="num" w:pos="2880"/>
        </w:tabs>
        <w:ind w:left="2880" w:hanging="360"/>
      </w:pPr>
      <w:rPr>
        <w:rFonts w:ascii="Symbol" w:hAnsi="Symbol"/>
      </w:rPr>
    </w:lvl>
    <w:lvl w:ilvl="4" w:tplc="5290E548">
      <w:start w:val="1"/>
      <w:numFmt w:val="bullet"/>
      <w:lvlText w:val="o"/>
      <w:lvlJc w:val="left"/>
      <w:pPr>
        <w:tabs>
          <w:tab w:val="num" w:pos="3600"/>
        </w:tabs>
        <w:ind w:left="3600" w:hanging="360"/>
      </w:pPr>
      <w:rPr>
        <w:rFonts w:ascii="Courier New" w:hAnsi="Courier New"/>
      </w:rPr>
    </w:lvl>
    <w:lvl w:ilvl="5" w:tplc="AEE2AACE">
      <w:start w:val="1"/>
      <w:numFmt w:val="bullet"/>
      <w:lvlText w:val=""/>
      <w:lvlJc w:val="left"/>
      <w:pPr>
        <w:tabs>
          <w:tab w:val="num" w:pos="4320"/>
        </w:tabs>
        <w:ind w:left="4320" w:hanging="360"/>
      </w:pPr>
      <w:rPr>
        <w:rFonts w:ascii="Wingdings" w:hAnsi="Wingdings"/>
      </w:rPr>
    </w:lvl>
    <w:lvl w:ilvl="6" w:tplc="3B708E00">
      <w:start w:val="1"/>
      <w:numFmt w:val="bullet"/>
      <w:lvlText w:val=""/>
      <w:lvlJc w:val="left"/>
      <w:pPr>
        <w:tabs>
          <w:tab w:val="num" w:pos="5040"/>
        </w:tabs>
        <w:ind w:left="5040" w:hanging="360"/>
      </w:pPr>
      <w:rPr>
        <w:rFonts w:ascii="Symbol" w:hAnsi="Symbol"/>
      </w:rPr>
    </w:lvl>
    <w:lvl w:ilvl="7" w:tplc="308E2CEE">
      <w:start w:val="1"/>
      <w:numFmt w:val="bullet"/>
      <w:lvlText w:val="o"/>
      <w:lvlJc w:val="left"/>
      <w:pPr>
        <w:tabs>
          <w:tab w:val="num" w:pos="5760"/>
        </w:tabs>
        <w:ind w:left="5760" w:hanging="360"/>
      </w:pPr>
      <w:rPr>
        <w:rFonts w:ascii="Courier New" w:hAnsi="Courier New"/>
      </w:rPr>
    </w:lvl>
    <w:lvl w:ilvl="8" w:tplc="13982CA6">
      <w:start w:val="1"/>
      <w:numFmt w:val="bullet"/>
      <w:lvlText w:val=""/>
      <w:lvlJc w:val="left"/>
      <w:pPr>
        <w:tabs>
          <w:tab w:val="num" w:pos="6480"/>
        </w:tabs>
        <w:ind w:left="6480" w:hanging="360"/>
      </w:pPr>
      <w:rPr>
        <w:rFonts w:ascii="Wingdings" w:hAnsi="Wingdings"/>
      </w:rPr>
    </w:lvl>
  </w:abstractNum>
  <w:abstractNum w:abstractNumId="13" w15:restartNumberingAfterBreak="1">
    <w:nsid w:val="7B3730E8"/>
    <w:multiLevelType w:val="hybridMultilevel"/>
    <w:tmpl w:val="7B3730E8"/>
    <w:lvl w:ilvl="0" w:tplc="AFD04088">
      <w:start w:val="1"/>
      <w:numFmt w:val="bullet"/>
      <w:lvlText w:val="o"/>
      <w:lvlJc w:val="left"/>
      <w:pPr>
        <w:ind w:left="720" w:hanging="360"/>
      </w:pPr>
      <w:rPr>
        <w:rFonts w:ascii="Courier New" w:hAnsi="Courier New"/>
      </w:rPr>
    </w:lvl>
    <w:lvl w:ilvl="1" w:tplc="FF54DEF6">
      <w:start w:val="1"/>
      <w:numFmt w:val="bullet"/>
      <w:lvlText w:val="o"/>
      <w:lvlJc w:val="left"/>
      <w:pPr>
        <w:tabs>
          <w:tab w:val="num" w:pos="1440"/>
        </w:tabs>
        <w:ind w:left="1440" w:hanging="360"/>
      </w:pPr>
      <w:rPr>
        <w:rFonts w:ascii="Courier New" w:hAnsi="Courier New"/>
      </w:rPr>
    </w:lvl>
    <w:lvl w:ilvl="2" w:tplc="3CA60144">
      <w:start w:val="1"/>
      <w:numFmt w:val="bullet"/>
      <w:lvlText w:val=""/>
      <w:lvlJc w:val="left"/>
      <w:pPr>
        <w:tabs>
          <w:tab w:val="num" w:pos="2160"/>
        </w:tabs>
        <w:ind w:left="2160" w:hanging="360"/>
      </w:pPr>
      <w:rPr>
        <w:rFonts w:ascii="Wingdings" w:hAnsi="Wingdings"/>
      </w:rPr>
    </w:lvl>
    <w:lvl w:ilvl="3" w:tplc="D590A0EC">
      <w:start w:val="1"/>
      <w:numFmt w:val="bullet"/>
      <w:lvlText w:val=""/>
      <w:lvlJc w:val="left"/>
      <w:pPr>
        <w:tabs>
          <w:tab w:val="num" w:pos="2880"/>
        </w:tabs>
        <w:ind w:left="2880" w:hanging="360"/>
      </w:pPr>
      <w:rPr>
        <w:rFonts w:ascii="Symbol" w:hAnsi="Symbol"/>
      </w:rPr>
    </w:lvl>
    <w:lvl w:ilvl="4" w:tplc="1FC88792">
      <w:start w:val="1"/>
      <w:numFmt w:val="bullet"/>
      <w:lvlText w:val="o"/>
      <w:lvlJc w:val="left"/>
      <w:pPr>
        <w:tabs>
          <w:tab w:val="num" w:pos="3600"/>
        </w:tabs>
        <w:ind w:left="3600" w:hanging="360"/>
      </w:pPr>
      <w:rPr>
        <w:rFonts w:ascii="Courier New" w:hAnsi="Courier New"/>
      </w:rPr>
    </w:lvl>
    <w:lvl w:ilvl="5" w:tplc="724C26AC">
      <w:start w:val="1"/>
      <w:numFmt w:val="bullet"/>
      <w:lvlText w:val=""/>
      <w:lvlJc w:val="left"/>
      <w:pPr>
        <w:tabs>
          <w:tab w:val="num" w:pos="4320"/>
        </w:tabs>
        <w:ind w:left="4320" w:hanging="360"/>
      </w:pPr>
      <w:rPr>
        <w:rFonts w:ascii="Wingdings" w:hAnsi="Wingdings"/>
      </w:rPr>
    </w:lvl>
    <w:lvl w:ilvl="6" w:tplc="0CE63CD4">
      <w:start w:val="1"/>
      <w:numFmt w:val="bullet"/>
      <w:lvlText w:val=""/>
      <w:lvlJc w:val="left"/>
      <w:pPr>
        <w:tabs>
          <w:tab w:val="num" w:pos="5040"/>
        </w:tabs>
        <w:ind w:left="5040" w:hanging="360"/>
      </w:pPr>
      <w:rPr>
        <w:rFonts w:ascii="Symbol" w:hAnsi="Symbol"/>
      </w:rPr>
    </w:lvl>
    <w:lvl w:ilvl="7" w:tplc="FDD8DC7E">
      <w:start w:val="1"/>
      <w:numFmt w:val="bullet"/>
      <w:lvlText w:val="o"/>
      <w:lvlJc w:val="left"/>
      <w:pPr>
        <w:tabs>
          <w:tab w:val="num" w:pos="5760"/>
        </w:tabs>
        <w:ind w:left="5760" w:hanging="360"/>
      </w:pPr>
      <w:rPr>
        <w:rFonts w:ascii="Courier New" w:hAnsi="Courier New"/>
      </w:rPr>
    </w:lvl>
    <w:lvl w:ilvl="8" w:tplc="5A9697D8">
      <w:start w:val="1"/>
      <w:numFmt w:val="bullet"/>
      <w:lvlText w:val=""/>
      <w:lvlJc w:val="left"/>
      <w:pPr>
        <w:tabs>
          <w:tab w:val="num" w:pos="6480"/>
        </w:tabs>
        <w:ind w:left="6480" w:hanging="360"/>
      </w:pPr>
      <w:rPr>
        <w:rFonts w:ascii="Wingdings" w:hAnsi="Wingdings"/>
      </w:rPr>
    </w:lvl>
  </w:abstractNum>
  <w:abstractNum w:abstractNumId="14" w15:restartNumberingAfterBreak="1">
    <w:nsid w:val="7B3730E9"/>
    <w:multiLevelType w:val="hybridMultilevel"/>
    <w:tmpl w:val="7B3730E9"/>
    <w:lvl w:ilvl="0" w:tplc="EF46F69A">
      <w:start w:val="1"/>
      <w:numFmt w:val="bullet"/>
      <w:lvlText w:val="o"/>
      <w:lvlJc w:val="left"/>
      <w:pPr>
        <w:ind w:left="720" w:hanging="360"/>
      </w:pPr>
      <w:rPr>
        <w:rFonts w:ascii="Courier New" w:hAnsi="Courier New"/>
      </w:rPr>
    </w:lvl>
    <w:lvl w:ilvl="1" w:tplc="3954D380">
      <w:start w:val="1"/>
      <w:numFmt w:val="bullet"/>
      <w:lvlText w:val="o"/>
      <w:lvlJc w:val="left"/>
      <w:pPr>
        <w:tabs>
          <w:tab w:val="num" w:pos="1440"/>
        </w:tabs>
        <w:ind w:left="1440" w:hanging="360"/>
      </w:pPr>
      <w:rPr>
        <w:rFonts w:ascii="Courier New" w:hAnsi="Courier New"/>
      </w:rPr>
    </w:lvl>
    <w:lvl w:ilvl="2" w:tplc="64C2E57A">
      <w:start w:val="1"/>
      <w:numFmt w:val="bullet"/>
      <w:lvlText w:val=""/>
      <w:lvlJc w:val="left"/>
      <w:pPr>
        <w:tabs>
          <w:tab w:val="num" w:pos="2160"/>
        </w:tabs>
        <w:ind w:left="2160" w:hanging="360"/>
      </w:pPr>
      <w:rPr>
        <w:rFonts w:ascii="Wingdings" w:hAnsi="Wingdings"/>
      </w:rPr>
    </w:lvl>
    <w:lvl w:ilvl="3" w:tplc="FF261588">
      <w:start w:val="1"/>
      <w:numFmt w:val="bullet"/>
      <w:lvlText w:val=""/>
      <w:lvlJc w:val="left"/>
      <w:pPr>
        <w:tabs>
          <w:tab w:val="num" w:pos="2880"/>
        </w:tabs>
        <w:ind w:left="2880" w:hanging="360"/>
      </w:pPr>
      <w:rPr>
        <w:rFonts w:ascii="Symbol" w:hAnsi="Symbol"/>
      </w:rPr>
    </w:lvl>
    <w:lvl w:ilvl="4" w:tplc="658E5806">
      <w:start w:val="1"/>
      <w:numFmt w:val="bullet"/>
      <w:lvlText w:val="o"/>
      <w:lvlJc w:val="left"/>
      <w:pPr>
        <w:tabs>
          <w:tab w:val="num" w:pos="3600"/>
        </w:tabs>
        <w:ind w:left="3600" w:hanging="360"/>
      </w:pPr>
      <w:rPr>
        <w:rFonts w:ascii="Courier New" w:hAnsi="Courier New"/>
      </w:rPr>
    </w:lvl>
    <w:lvl w:ilvl="5" w:tplc="6834F7B0">
      <w:start w:val="1"/>
      <w:numFmt w:val="bullet"/>
      <w:lvlText w:val=""/>
      <w:lvlJc w:val="left"/>
      <w:pPr>
        <w:tabs>
          <w:tab w:val="num" w:pos="4320"/>
        </w:tabs>
        <w:ind w:left="4320" w:hanging="360"/>
      </w:pPr>
      <w:rPr>
        <w:rFonts w:ascii="Wingdings" w:hAnsi="Wingdings"/>
      </w:rPr>
    </w:lvl>
    <w:lvl w:ilvl="6" w:tplc="AAD8B222">
      <w:start w:val="1"/>
      <w:numFmt w:val="bullet"/>
      <w:lvlText w:val=""/>
      <w:lvlJc w:val="left"/>
      <w:pPr>
        <w:tabs>
          <w:tab w:val="num" w:pos="5040"/>
        </w:tabs>
        <w:ind w:left="5040" w:hanging="360"/>
      </w:pPr>
      <w:rPr>
        <w:rFonts w:ascii="Symbol" w:hAnsi="Symbol"/>
      </w:rPr>
    </w:lvl>
    <w:lvl w:ilvl="7" w:tplc="575CFF3A">
      <w:start w:val="1"/>
      <w:numFmt w:val="bullet"/>
      <w:lvlText w:val="o"/>
      <w:lvlJc w:val="left"/>
      <w:pPr>
        <w:tabs>
          <w:tab w:val="num" w:pos="5760"/>
        </w:tabs>
        <w:ind w:left="5760" w:hanging="360"/>
      </w:pPr>
      <w:rPr>
        <w:rFonts w:ascii="Courier New" w:hAnsi="Courier New"/>
      </w:rPr>
    </w:lvl>
    <w:lvl w:ilvl="8" w:tplc="DD209114">
      <w:start w:val="1"/>
      <w:numFmt w:val="bullet"/>
      <w:lvlText w:val=""/>
      <w:lvlJc w:val="left"/>
      <w:pPr>
        <w:tabs>
          <w:tab w:val="num" w:pos="6480"/>
        </w:tabs>
        <w:ind w:left="6480" w:hanging="360"/>
      </w:pPr>
      <w:rPr>
        <w:rFonts w:ascii="Wingdings" w:hAnsi="Wingdings"/>
      </w:rPr>
    </w:lvl>
  </w:abstractNum>
  <w:abstractNum w:abstractNumId="15" w15:restartNumberingAfterBreak="1">
    <w:nsid w:val="7B3730EA"/>
    <w:multiLevelType w:val="hybridMultilevel"/>
    <w:tmpl w:val="7B3730EA"/>
    <w:lvl w:ilvl="0" w:tplc="0AD4D422">
      <w:start w:val="1"/>
      <w:numFmt w:val="bullet"/>
      <w:lvlText w:val="o"/>
      <w:lvlJc w:val="left"/>
      <w:pPr>
        <w:ind w:left="720" w:hanging="360"/>
      </w:pPr>
      <w:rPr>
        <w:rFonts w:ascii="Courier New" w:hAnsi="Courier New"/>
      </w:rPr>
    </w:lvl>
    <w:lvl w:ilvl="1" w:tplc="A7D4E7F4">
      <w:start w:val="1"/>
      <w:numFmt w:val="bullet"/>
      <w:lvlText w:val="o"/>
      <w:lvlJc w:val="left"/>
      <w:pPr>
        <w:tabs>
          <w:tab w:val="num" w:pos="1440"/>
        </w:tabs>
        <w:ind w:left="1440" w:hanging="360"/>
      </w:pPr>
      <w:rPr>
        <w:rFonts w:ascii="Courier New" w:hAnsi="Courier New"/>
      </w:rPr>
    </w:lvl>
    <w:lvl w:ilvl="2" w:tplc="0E2E7960">
      <w:start w:val="1"/>
      <w:numFmt w:val="bullet"/>
      <w:lvlText w:val=""/>
      <w:lvlJc w:val="left"/>
      <w:pPr>
        <w:tabs>
          <w:tab w:val="num" w:pos="2160"/>
        </w:tabs>
        <w:ind w:left="2160" w:hanging="360"/>
      </w:pPr>
      <w:rPr>
        <w:rFonts w:ascii="Wingdings" w:hAnsi="Wingdings"/>
      </w:rPr>
    </w:lvl>
    <w:lvl w:ilvl="3" w:tplc="B4A6FCB0">
      <w:start w:val="1"/>
      <w:numFmt w:val="bullet"/>
      <w:lvlText w:val=""/>
      <w:lvlJc w:val="left"/>
      <w:pPr>
        <w:tabs>
          <w:tab w:val="num" w:pos="2880"/>
        </w:tabs>
        <w:ind w:left="2880" w:hanging="360"/>
      </w:pPr>
      <w:rPr>
        <w:rFonts w:ascii="Symbol" w:hAnsi="Symbol"/>
      </w:rPr>
    </w:lvl>
    <w:lvl w:ilvl="4" w:tplc="9F1A1FE0">
      <w:start w:val="1"/>
      <w:numFmt w:val="bullet"/>
      <w:lvlText w:val="o"/>
      <w:lvlJc w:val="left"/>
      <w:pPr>
        <w:tabs>
          <w:tab w:val="num" w:pos="3600"/>
        </w:tabs>
        <w:ind w:left="3600" w:hanging="360"/>
      </w:pPr>
      <w:rPr>
        <w:rFonts w:ascii="Courier New" w:hAnsi="Courier New"/>
      </w:rPr>
    </w:lvl>
    <w:lvl w:ilvl="5" w:tplc="46B635C8">
      <w:start w:val="1"/>
      <w:numFmt w:val="bullet"/>
      <w:lvlText w:val=""/>
      <w:lvlJc w:val="left"/>
      <w:pPr>
        <w:tabs>
          <w:tab w:val="num" w:pos="4320"/>
        </w:tabs>
        <w:ind w:left="4320" w:hanging="360"/>
      </w:pPr>
      <w:rPr>
        <w:rFonts w:ascii="Wingdings" w:hAnsi="Wingdings"/>
      </w:rPr>
    </w:lvl>
    <w:lvl w:ilvl="6" w:tplc="9EDE2BA6">
      <w:start w:val="1"/>
      <w:numFmt w:val="bullet"/>
      <w:lvlText w:val=""/>
      <w:lvlJc w:val="left"/>
      <w:pPr>
        <w:tabs>
          <w:tab w:val="num" w:pos="5040"/>
        </w:tabs>
        <w:ind w:left="5040" w:hanging="360"/>
      </w:pPr>
      <w:rPr>
        <w:rFonts w:ascii="Symbol" w:hAnsi="Symbol"/>
      </w:rPr>
    </w:lvl>
    <w:lvl w:ilvl="7" w:tplc="060C64C0">
      <w:start w:val="1"/>
      <w:numFmt w:val="bullet"/>
      <w:lvlText w:val="o"/>
      <w:lvlJc w:val="left"/>
      <w:pPr>
        <w:tabs>
          <w:tab w:val="num" w:pos="5760"/>
        </w:tabs>
        <w:ind w:left="5760" w:hanging="360"/>
      </w:pPr>
      <w:rPr>
        <w:rFonts w:ascii="Courier New" w:hAnsi="Courier New"/>
      </w:rPr>
    </w:lvl>
    <w:lvl w:ilvl="8" w:tplc="B67C335C">
      <w:start w:val="1"/>
      <w:numFmt w:val="bullet"/>
      <w:lvlText w:val=""/>
      <w:lvlJc w:val="left"/>
      <w:pPr>
        <w:tabs>
          <w:tab w:val="num" w:pos="6480"/>
        </w:tabs>
        <w:ind w:left="6480" w:hanging="360"/>
      </w:pPr>
      <w:rPr>
        <w:rFonts w:ascii="Wingdings" w:hAnsi="Wingdings"/>
      </w:rPr>
    </w:lvl>
  </w:abstractNum>
  <w:abstractNum w:abstractNumId="16" w15:restartNumberingAfterBreak="1">
    <w:nsid w:val="7B3730EB"/>
    <w:multiLevelType w:val="hybridMultilevel"/>
    <w:tmpl w:val="7B3730EB"/>
    <w:lvl w:ilvl="0" w:tplc="AA003B8C">
      <w:start w:val="1"/>
      <w:numFmt w:val="bullet"/>
      <w:lvlText w:val="o"/>
      <w:lvlJc w:val="left"/>
      <w:pPr>
        <w:ind w:left="720" w:hanging="360"/>
      </w:pPr>
      <w:rPr>
        <w:rFonts w:ascii="Courier New" w:hAnsi="Courier New"/>
      </w:rPr>
    </w:lvl>
    <w:lvl w:ilvl="1" w:tplc="E1BA1EAE">
      <w:start w:val="1"/>
      <w:numFmt w:val="bullet"/>
      <w:lvlText w:val="o"/>
      <w:lvlJc w:val="left"/>
      <w:pPr>
        <w:tabs>
          <w:tab w:val="num" w:pos="1440"/>
        </w:tabs>
        <w:ind w:left="1440" w:hanging="360"/>
      </w:pPr>
      <w:rPr>
        <w:rFonts w:ascii="Courier New" w:hAnsi="Courier New"/>
      </w:rPr>
    </w:lvl>
    <w:lvl w:ilvl="2" w:tplc="7A102F00">
      <w:start w:val="1"/>
      <w:numFmt w:val="bullet"/>
      <w:lvlText w:val=""/>
      <w:lvlJc w:val="left"/>
      <w:pPr>
        <w:tabs>
          <w:tab w:val="num" w:pos="2160"/>
        </w:tabs>
        <w:ind w:left="2160" w:hanging="360"/>
      </w:pPr>
      <w:rPr>
        <w:rFonts w:ascii="Wingdings" w:hAnsi="Wingdings"/>
      </w:rPr>
    </w:lvl>
    <w:lvl w:ilvl="3" w:tplc="886E43F8">
      <w:start w:val="1"/>
      <w:numFmt w:val="bullet"/>
      <w:lvlText w:val=""/>
      <w:lvlJc w:val="left"/>
      <w:pPr>
        <w:tabs>
          <w:tab w:val="num" w:pos="2880"/>
        </w:tabs>
        <w:ind w:left="2880" w:hanging="360"/>
      </w:pPr>
      <w:rPr>
        <w:rFonts w:ascii="Symbol" w:hAnsi="Symbol"/>
      </w:rPr>
    </w:lvl>
    <w:lvl w:ilvl="4" w:tplc="DDB608EC">
      <w:start w:val="1"/>
      <w:numFmt w:val="bullet"/>
      <w:lvlText w:val="o"/>
      <w:lvlJc w:val="left"/>
      <w:pPr>
        <w:tabs>
          <w:tab w:val="num" w:pos="3600"/>
        </w:tabs>
        <w:ind w:left="3600" w:hanging="360"/>
      </w:pPr>
      <w:rPr>
        <w:rFonts w:ascii="Courier New" w:hAnsi="Courier New"/>
      </w:rPr>
    </w:lvl>
    <w:lvl w:ilvl="5" w:tplc="9D0A330A">
      <w:start w:val="1"/>
      <w:numFmt w:val="bullet"/>
      <w:lvlText w:val=""/>
      <w:lvlJc w:val="left"/>
      <w:pPr>
        <w:tabs>
          <w:tab w:val="num" w:pos="4320"/>
        </w:tabs>
        <w:ind w:left="4320" w:hanging="360"/>
      </w:pPr>
      <w:rPr>
        <w:rFonts w:ascii="Wingdings" w:hAnsi="Wingdings"/>
      </w:rPr>
    </w:lvl>
    <w:lvl w:ilvl="6" w:tplc="645A29A6">
      <w:start w:val="1"/>
      <w:numFmt w:val="bullet"/>
      <w:lvlText w:val=""/>
      <w:lvlJc w:val="left"/>
      <w:pPr>
        <w:tabs>
          <w:tab w:val="num" w:pos="5040"/>
        </w:tabs>
        <w:ind w:left="5040" w:hanging="360"/>
      </w:pPr>
      <w:rPr>
        <w:rFonts w:ascii="Symbol" w:hAnsi="Symbol"/>
      </w:rPr>
    </w:lvl>
    <w:lvl w:ilvl="7" w:tplc="4C76A746">
      <w:start w:val="1"/>
      <w:numFmt w:val="bullet"/>
      <w:lvlText w:val="o"/>
      <w:lvlJc w:val="left"/>
      <w:pPr>
        <w:tabs>
          <w:tab w:val="num" w:pos="5760"/>
        </w:tabs>
        <w:ind w:left="5760" w:hanging="360"/>
      </w:pPr>
      <w:rPr>
        <w:rFonts w:ascii="Courier New" w:hAnsi="Courier New"/>
      </w:rPr>
    </w:lvl>
    <w:lvl w:ilvl="8" w:tplc="AF0E4B64">
      <w:start w:val="1"/>
      <w:numFmt w:val="bullet"/>
      <w:lvlText w:val=""/>
      <w:lvlJc w:val="left"/>
      <w:pPr>
        <w:tabs>
          <w:tab w:val="num" w:pos="6480"/>
        </w:tabs>
        <w:ind w:left="6480" w:hanging="360"/>
      </w:pPr>
      <w:rPr>
        <w:rFonts w:ascii="Wingdings" w:hAnsi="Wingdings"/>
      </w:rPr>
    </w:lvl>
  </w:abstractNum>
  <w:abstractNum w:abstractNumId="17" w15:restartNumberingAfterBreak="1">
    <w:nsid w:val="7B3730EC"/>
    <w:multiLevelType w:val="hybridMultilevel"/>
    <w:tmpl w:val="7B3730EC"/>
    <w:lvl w:ilvl="0" w:tplc="53BA607E">
      <w:start w:val="1"/>
      <w:numFmt w:val="bullet"/>
      <w:lvlText w:val="o"/>
      <w:lvlJc w:val="left"/>
      <w:pPr>
        <w:ind w:left="720" w:hanging="360"/>
      </w:pPr>
      <w:rPr>
        <w:rFonts w:ascii="Courier New" w:hAnsi="Courier New"/>
      </w:rPr>
    </w:lvl>
    <w:lvl w:ilvl="1" w:tplc="552854FE">
      <w:start w:val="1"/>
      <w:numFmt w:val="bullet"/>
      <w:lvlText w:val="o"/>
      <w:lvlJc w:val="left"/>
      <w:pPr>
        <w:tabs>
          <w:tab w:val="num" w:pos="1440"/>
        </w:tabs>
        <w:ind w:left="1440" w:hanging="360"/>
      </w:pPr>
      <w:rPr>
        <w:rFonts w:ascii="Courier New" w:hAnsi="Courier New"/>
      </w:rPr>
    </w:lvl>
    <w:lvl w:ilvl="2" w:tplc="EB3C1D1C">
      <w:start w:val="1"/>
      <w:numFmt w:val="bullet"/>
      <w:lvlText w:val=""/>
      <w:lvlJc w:val="left"/>
      <w:pPr>
        <w:tabs>
          <w:tab w:val="num" w:pos="2160"/>
        </w:tabs>
        <w:ind w:left="2160" w:hanging="360"/>
      </w:pPr>
      <w:rPr>
        <w:rFonts w:ascii="Wingdings" w:hAnsi="Wingdings"/>
      </w:rPr>
    </w:lvl>
    <w:lvl w:ilvl="3" w:tplc="0B8A2B48">
      <w:start w:val="1"/>
      <w:numFmt w:val="bullet"/>
      <w:lvlText w:val=""/>
      <w:lvlJc w:val="left"/>
      <w:pPr>
        <w:tabs>
          <w:tab w:val="num" w:pos="2880"/>
        </w:tabs>
        <w:ind w:left="2880" w:hanging="360"/>
      </w:pPr>
      <w:rPr>
        <w:rFonts w:ascii="Symbol" w:hAnsi="Symbol"/>
      </w:rPr>
    </w:lvl>
    <w:lvl w:ilvl="4" w:tplc="AE487168">
      <w:start w:val="1"/>
      <w:numFmt w:val="bullet"/>
      <w:lvlText w:val="o"/>
      <w:lvlJc w:val="left"/>
      <w:pPr>
        <w:tabs>
          <w:tab w:val="num" w:pos="3600"/>
        </w:tabs>
        <w:ind w:left="3600" w:hanging="360"/>
      </w:pPr>
      <w:rPr>
        <w:rFonts w:ascii="Courier New" w:hAnsi="Courier New"/>
      </w:rPr>
    </w:lvl>
    <w:lvl w:ilvl="5" w:tplc="213EBECA">
      <w:start w:val="1"/>
      <w:numFmt w:val="bullet"/>
      <w:lvlText w:val=""/>
      <w:lvlJc w:val="left"/>
      <w:pPr>
        <w:tabs>
          <w:tab w:val="num" w:pos="4320"/>
        </w:tabs>
        <w:ind w:left="4320" w:hanging="360"/>
      </w:pPr>
      <w:rPr>
        <w:rFonts w:ascii="Wingdings" w:hAnsi="Wingdings"/>
      </w:rPr>
    </w:lvl>
    <w:lvl w:ilvl="6" w:tplc="F2E27D8A">
      <w:start w:val="1"/>
      <w:numFmt w:val="bullet"/>
      <w:lvlText w:val=""/>
      <w:lvlJc w:val="left"/>
      <w:pPr>
        <w:tabs>
          <w:tab w:val="num" w:pos="5040"/>
        </w:tabs>
        <w:ind w:left="5040" w:hanging="360"/>
      </w:pPr>
      <w:rPr>
        <w:rFonts w:ascii="Symbol" w:hAnsi="Symbol"/>
      </w:rPr>
    </w:lvl>
    <w:lvl w:ilvl="7" w:tplc="A7784CB8">
      <w:start w:val="1"/>
      <w:numFmt w:val="bullet"/>
      <w:lvlText w:val="o"/>
      <w:lvlJc w:val="left"/>
      <w:pPr>
        <w:tabs>
          <w:tab w:val="num" w:pos="5760"/>
        </w:tabs>
        <w:ind w:left="5760" w:hanging="360"/>
      </w:pPr>
      <w:rPr>
        <w:rFonts w:ascii="Courier New" w:hAnsi="Courier New"/>
      </w:rPr>
    </w:lvl>
    <w:lvl w:ilvl="8" w:tplc="A5EA7012">
      <w:start w:val="1"/>
      <w:numFmt w:val="bullet"/>
      <w:lvlText w:val=""/>
      <w:lvlJc w:val="left"/>
      <w:pPr>
        <w:tabs>
          <w:tab w:val="num" w:pos="6480"/>
        </w:tabs>
        <w:ind w:left="6480" w:hanging="360"/>
      </w:pPr>
      <w:rPr>
        <w:rFonts w:ascii="Wingdings" w:hAnsi="Wingdings"/>
      </w:rPr>
    </w:lvl>
  </w:abstractNum>
  <w:abstractNum w:abstractNumId="18" w15:restartNumberingAfterBreak="1">
    <w:nsid w:val="7B3730ED"/>
    <w:multiLevelType w:val="hybridMultilevel"/>
    <w:tmpl w:val="7B3730ED"/>
    <w:lvl w:ilvl="0" w:tplc="636A548C">
      <w:start w:val="1"/>
      <w:numFmt w:val="bullet"/>
      <w:lvlText w:val="o"/>
      <w:lvlJc w:val="left"/>
      <w:pPr>
        <w:ind w:left="720" w:hanging="360"/>
      </w:pPr>
      <w:rPr>
        <w:rFonts w:ascii="Courier New" w:hAnsi="Courier New"/>
      </w:rPr>
    </w:lvl>
    <w:lvl w:ilvl="1" w:tplc="CFD003FC">
      <w:start w:val="1"/>
      <w:numFmt w:val="bullet"/>
      <w:lvlText w:val="o"/>
      <w:lvlJc w:val="left"/>
      <w:pPr>
        <w:tabs>
          <w:tab w:val="num" w:pos="1440"/>
        </w:tabs>
        <w:ind w:left="1440" w:hanging="360"/>
      </w:pPr>
      <w:rPr>
        <w:rFonts w:ascii="Courier New" w:hAnsi="Courier New"/>
      </w:rPr>
    </w:lvl>
    <w:lvl w:ilvl="2" w:tplc="3FA65740">
      <w:start w:val="1"/>
      <w:numFmt w:val="bullet"/>
      <w:lvlText w:val=""/>
      <w:lvlJc w:val="left"/>
      <w:pPr>
        <w:tabs>
          <w:tab w:val="num" w:pos="2160"/>
        </w:tabs>
        <w:ind w:left="2160" w:hanging="360"/>
      </w:pPr>
      <w:rPr>
        <w:rFonts w:ascii="Wingdings" w:hAnsi="Wingdings"/>
      </w:rPr>
    </w:lvl>
    <w:lvl w:ilvl="3" w:tplc="881AF35E">
      <w:start w:val="1"/>
      <w:numFmt w:val="bullet"/>
      <w:lvlText w:val=""/>
      <w:lvlJc w:val="left"/>
      <w:pPr>
        <w:tabs>
          <w:tab w:val="num" w:pos="2880"/>
        </w:tabs>
        <w:ind w:left="2880" w:hanging="360"/>
      </w:pPr>
      <w:rPr>
        <w:rFonts w:ascii="Symbol" w:hAnsi="Symbol"/>
      </w:rPr>
    </w:lvl>
    <w:lvl w:ilvl="4" w:tplc="086C8B2A">
      <w:start w:val="1"/>
      <w:numFmt w:val="bullet"/>
      <w:lvlText w:val="o"/>
      <w:lvlJc w:val="left"/>
      <w:pPr>
        <w:tabs>
          <w:tab w:val="num" w:pos="3600"/>
        </w:tabs>
        <w:ind w:left="3600" w:hanging="360"/>
      </w:pPr>
      <w:rPr>
        <w:rFonts w:ascii="Courier New" w:hAnsi="Courier New"/>
      </w:rPr>
    </w:lvl>
    <w:lvl w:ilvl="5" w:tplc="6970818A">
      <w:start w:val="1"/>
      <w:numFmt w:val="bullet"/>
      <w:lvlText w:val=""/>
      <w:lvlJc w:val="left"/>
      <w:pPr>
        <w:tabs>
          <w:tab w:val="num" w:pos="4320"/>
        </w:tabs>
        <w:ind w:left="4320" w:hanging="360"/>
      </w:pPr>
      <w:rPr>
        <w:rFonts w:ascii="Wingdings" w:hAnsi="Wingdings"/>
      </w:rPr>
    </w:lvl>
    <w:lvl w:ilvl="6" w:tplc="0D549584">
      <w:start w:val="1"/>
      <w:numFmt w:val="bullet"/>
      <w:lvlText w:val=""/>
      <w:lvlJc w:val="left"/>
      <w:pPr>
        <w:tabs>
          <w:tab w:val="num" w:pos="5040"/>
        </w:tabs>
        <w:ind w:left="5040" w:hanging="360"/>
      </w:pPr>
      <w:rPr>
        <w:rFonts w:ascii="Symbol" w:hAnsi="Symbol"/>
      </w:rPr>
    </w:lvl>
    <w:lvl w:ilvl="7" w:tplc="66D8D066">
      <w:start w:val="1"/>
      <w:numFmt w:val="bullet"/>
      <w:lvlText w:val="o"/>
      <w:lvlJc w:val="left"/>
      <w:pPr>
        <w:tabs>
          <w:tab w:val="num" w:pos="5760"/>
        </w:tabs>
        <w:ind w:left="5760" w:hanging="360"/>
      </w:pPr>
      <w:rPr>
        <w:rFonts w:ascii="Courier New" w:hAnsi="Courier New"/>
      </w:rPr>
    </w:lvl>
    <w:lvl w:ilvl="8" w:tplc="5EA09A3E">
      <w:start w:val="1"/>
      <w:numFmt w:val="bullet"/>
      <w:lvlText w:val=""/>
      <w:lvlJc w:val="left"/>
      <w:pPr>
        <w:tabs>
          <w:tab w:val="num" w:pos="6480"/>
        </w:tabs>
        <w:ind w:left="6480" w:hanging="360"/>
      </w:pPr>
      <w:rPr>
        <w:rFonts w:ascii="Wingdings" w:hAnsi="Wingdings"/>
      </w:rPr>
    </w:lvl>
  </w:abstractNum>
  <w:abstractNum w:abstractNumId="19" w15:restartNumberingAfterBreak="1">
    <w:nsid w:val="7B3730EE"/>
    <w:multiLevelType w:val="hybridMultilevel"/>
    <w:tmpl w:val="7B3730EE"/>
    <w:lvl w:ilvl="0" w:tplc="5B3A1716">
      <w:start w:val="1"/>
      <w:numFmt w:val="bullet"/>
      <w:lvlText w:val="o"/>
      <w:lvlJc w:val="left"/>
      <w:pPr>
        <w:ind w:left="720" w:hanging="360"/>
      </w:pPr>
      <w:rPr>
        <w:rFonts w:ascii="Courier New" w:hAnsi="Courier New"/>
      </w:rPr>
    </w:lvl>
    <w:lvl w:ilvl="1" w:tplc="E84C5436">
      <w:start w:val="1"/>
      <w:numFmt w:val="bullet"/>
      <w:lvlText w:val="o"/>
      <w:lvlJc w:val="left"/>
      <w:pPr>
        <w:tabs>
          <w:tab w:val="num" w:pos="1440"/>
        </w:tabs>
        <w:ind w:left="1440" w:hanging="360"/>
      </w:pPr>
      <w:rPr>
        <w:rFonts w:ascii="Courier New" w:hAnsi="Courier New"/>
      </w:rPr>
    </w:lvl>
    <w:lvl w:ilvl="2" w:tplc="EB664592">
      <w:start w:val="1"/>
      <w:numFmt w:val="bullet"/>
      <w:lvlText w:val=""/>
      <w:lvlJc w:val="left"/>
      <w:pPr>
        <w:tabs>
          <w:tab w:val="num" w:pos="2160"/>
        </w:tabs>
        <w:ind w:left="2160" w:hanging="360"/>
      </w:pPr>
      <w:rPr>
        <w:rFonts w:ascii="Wingdings" w:hAnsi="Wingdings"/>
      </w:rPr>
    </w:lvl>
    <w:lvl w:ilvl="3" w:tplc="703E5FEA">
      <w:start w:val="1"/>
      <w:numFmt w:val="bullet"/>
      <w:lvlText w:val=""/>
      <w:lvlJc w:val="left"/>
      <w:pPr>
        <w:tabs>
          <w:tab w:val="num" w:pos="2880"/>
        </w:tabs>
        <w:ind w:left="2880" w:hanging="360"/>
      </w:pPr>
      <w:rPr>
        <w:rFonts w:ascii="Symbol" w:hAnsi="Symbol"/>
      </w:rPr>
    </w:lvl>
    <w:lvl w:ilvl="4" w:tplc="0A6AFB2A">
      <w:start w:val="1"/>
      <w:numFmt w:val="bullet"/>
      <w:lvlText w:val="o"/>
      <w:lvlJc w:val="left"/>
      <w:pPr>
        <w:tabs>
          <w:tab w:val="num" w:pos="3600"/>
        </w:tabs>
        <w:ind w:left="3600" w:hanging="360"/>
      </w:pPr>
      <w:rPr>
        <w:rFonts w:ascii="Courier New" w:hAnsi="Courier New"/>
      </w:rPr>
    </w:lvl>
    <w:lvl w:ilvl="5" w:tplc="36164C9C">
      <w:start w:val="1"/>
      <w:numFmt w:val="bullet"/>
      <w:lvlText w:val=""/>
      <w:lvlJc w:val="left"/>
      <w:pPr>
        <w:tabs>
          <w:tab w:val="num" w:pos="4320"/>
        </w:tabs>
        <w:ind w:left="4320" w:hanging="360"/>
      </w:pPr>
      <w:rPr>
        <w:rFonts w:ascii="Wingdings" w:hAnsi="Wingdings"/>
      </w:rPr>
    </w:lvl>
    <w:lvl w:ilvl="6" w:tplc="6C4C29E8">
      <w:start w:val="1"/>
      <w:numFmt w:val="bullet"/>
      <w:lvlText w:val=""/>
      <w:lvlJc w:val="left"/>
      <w:pPr>
        <w:tabs>
          <w:tab w:val="num" w:pos="5040"/>
        </w:tabs>
        <w:ind w:left="5040" w:hanging="360"/>
      </w:pPr>
      <w:rPr>
        <w:rFonts w:ascii="Symbol" w:hAnsi="Symbol"/>
      </w:rPr>
    </w:lvl>
    <w:lvl w:ilvl="7" w:tplc="F97C9E0E">
      <w:start w:val="1"/>
      <w:numFmt w:val="bullet"/>
      <w:lvlText w:val="o"/>
      <w:lvlJc w:val="left"/>
      <w:pPr>
        <w:tabs>
          <w:tab w:val="num" w:pos="5760"/>
        </w:tabs>
        <w:ind w:left="5760" w:hanging="360"/>
      </w:pPr>
      <w:rPr>
        <w:rFonts w:ascii="Courier New" w:hAnsi="Courier New"/>
      </w:rPr>
    </w:lvl>
    <w:lvl w:ilvl="8" w:tplc="F4785A18">
      <w:start w:val="1"/>
      <w:numFmt w:val="bullet"/>
      <w:lvlText w:val=""/>
      <w:lvlJc w:val="left"/>
      <w:pPr>
        <w:tabs>
          <w:tab w:val="num" w:pos="6480"/>
        </w:tabs>
        <w:ind w:left="6480" w:hanging="360"/>
      </w:pPr>
      <w:rPr>
        <w:rFonts w:ascii="Wingdings" w:hAnsi="Wingdings"/>
      </w:rPr>
    </w:lvl>
  </w:abstractNum>
  <w:abstractNum w:abstractNumId="20" w15:restartNumberingAfterBreak="1">
    <w:nsid w:val="7B3730EF"/>
    <w:multiLevelType w:val="hybridMultilevel"/>
    <w:tmpl w:val="7B3730EF"/>
    <w:lvl w:ilvl="0" w:tplc="21EA7D6A">
      <w:start w:val="1"/>
      <w:numFmt w:val="bullet"/>
      <w:lvlText w:val="o"/>
      <w:lvlJc w:val="left"/>
      <w:pPr>
        <w:ind w:left="720" w:hanging="360"/>
      </w:pPr>
      <w:rPr>
        <w:rFonts w:ascii="Courier New" w:hAnsi="Courier New"/>
      </w:rPr>
    </w:lvl>
    <w:lvl w:ilvl="1" w:tplc="DD629802">
      <w:start w:val="1"/>
      <w:numFmt w:val="bullet"/>
      <w:lvlText w:val="o"/>
      <w:lvlJc w:val="left"/>
      <w:pPr>
        <w:tabs>
          <w:tab w:val="num" w:pos="1440"/>
        </w:tabs>
        <w:ind w:left="1440" w:hanging="360"/>
      </w:pPr>
      <w:rPr>
        <w:rFonts w:ascii="Courier New" w:hAnsi="Courier New"/>
      </w:rPr>
    </w:lvl>
    <w:lvl w:ilvl="2" w:tplc="E900586C">
      <w:start w:val="1"/>
      <w:numFmt w:val="bullet"/>
      <w:lvlText w:val=""/>
      <w:lvlJc w:val="left"/>
      <w:pPr>
        <w:tabs>
          <w:tab w:val="num" w:pos="2160"/>
        </w:tabs>
        <w:ind w:left="2160" w:hanging="360"/>
      </w:pPr>
      <w:rPr>
        <w:rFonts w:ascii="Wingdings" w:hAnsi="Wingdings"/>
      </w:rPr>
    </w:lvl>
    <w:lvl w:ilvl="3" w:tplc="7CE4C052">
      <w:start w:val="1"/>
      <w:numFmt w:val="bullet"/>
      <w:lvlText w:val=""/>
      <w:lvlJc w:val="left"/>
      <w:pPr>
        <w:tabs>
          <w:tab w:val="num" w:pos="2880"/>
        </w:tabs>
        <w:ind w:left="2880" w:hanging="360"/>
      </w:pPr>
      <w:rPr>
        <w:rFonts w:ascii="Symbol" w:hAnsi="Symbol"/>
      </w:rPr>
    </w:lvl>
    <w:lvl w:ilvl="4" w:tplc="AE7EBF16">
      <w:start w:val="1"/>
      <w:numFmt w:val="bullet"/>
      <w:lvlText w:val="o"/>
      <w:lvlJc w:val="left"/>
      <w:pPr>
        <w:tabs>
          <w:tab w:val="num" w:pos="3600"/>
        </w:tabs>
        <w:ind w:left="3600" w:hanging="360"/>
      </w:pPr>
      <w:rPr>
        <w:rFonts w:ascii="Courier New" w:hAnsi="Courier New"/>
      </w:rPr>
    </w:lvl>
    <w:lvl w:ilvl="5" w:tplc="2A2A12D4">
      <w:start w:val="1"/>
      <w:numFmt w:val="bullet"/>
      <w:lvlText w:val=""/>
      <w:lvlJc w:val="left"/>
      <w:pPr>
        <w:tabs>
          <w:tab w:val="num" w:pos="4320"/>
        </w:tabs>
        <w:ind w:left="4320" w:hanging="360"/>
      </w:pPr>
      <w:rPr>
        <w:rFonts w:ascii="Wingdings" w:hAnsi="Wingdings"/>
      </w:rPr>
    </w:lvl>
    <w:lvl w:ilvl="6" w:tplc="C2863A50">
      <w:start w:val="1"/>
      <w:numFmt w:val="bullet"/>
      <w:lvlText w:val=""/>
      <w:lvlJc w:val="left"/>
      <w:pPr>
        <w:tabs>
          <w:tab w:val="num" w:pos="5040"/>
        </w:tabs>
        <w:ind w:left="5040" w:hanging="360"/>
      </w:pPr>
      <w:rPr>
        <w:rFonts w:ascii="Symbol" w:hAnsi="Symbol"/>
      </w:rPr>
    </w:lvl>
    <w:lvl w:ilvl="7" w:tplc="89E0DE72">
      <w:start w:val="1"/>
      <w:numFmt w:val="bullet"/>
      <w:lvlText w:val="o"/>
      <w:lvlJc w:val="left"/>
      <w:pPr>
        <w:tabs>
          <w:tab w:val="num" w:pos="5760"/>
        </w:tabs>
        <w:ind w:left="5760" w:hanging="360"/>
      </w:pPr>
      <w:rPr>
        <w:rFonts w:ascii="Courier New" w:hAnsi="Courier New"/>
      </w:rPr>
    </w:lvl>
    <w:lvl w:ilvl="8" w:tplc="6F5480A4">
      <w:start w:val="1"/>
      <w:numFmt w:val="bullet"/>
      <w:lvlText w:val=""/>
      <w:lvlJc w:val="left"/>
      <w:pPr>
        <w:tabs>
          <w:tab w:val="num" w:pos="6480"/>
        </w:tabs>
        <w:ind w:left="6480" w:hanging="360"/>
      </w:pPr>
      <w:rPr>
        <w:rFonts w:ascii="Wingdings" w:hAnsi="Wingdings"/>
      </w:rPr>
    </w:lvl>
  </w:abstractNum>
  <w:abstractNum w:abstractNumId="21" w15:restartNumberingAfterBreak="1">
    <w:nsid w:val="7B3730F0"/>
    <w:multiLevelType w:val="hybridMultilevel"/>
    <w:tmpl w:val="7B3730F0"/>
    <w:lvl w:ilvl="0" w:tplc="30F45F4C">
      <w:start w:val="1"/>
      <w:numFmt w:val="bullet"/>
      <w:lvlText w:val="o"/>
      <w:lvlJc w:val="left"/>
      <w:pPr>
        <w:ind w:left="720" w:hanging="360"/>
      </w:pPr>
      <w:rPr>
        <w:rFonts w:ascii="Courier New" w:hAnsi="Courier New"/>
      </w:rPr>
    </w:lvl>
    <w:lvl w:ilvl="1" w:tplc="83224894">
      <w:start w:val="1"/>
      <w:numFmt w:val="bullet"/>
      <w:lvlText w:val="o"/>
      <w:lvlJc w:val="left"/>
      <w:pPr>
        <w:tabs>
          <w:tab w:val="num" w:pos="1440"/>
        </w:tabs>
        <w:ind w:left="1440" w:hanging="360"/>
      </w:pPr>
      <w:rPr>
        <w:rFonts w:ascii="Courier New" w:hAnsi="Courier New"/>
      </w:rPr>
    </w:lvl>
    <w:lvl w:ilvl="2" w:tplc="A5843A68">
      <w:start w:val="1"/>
      <w:numFmt w:val="bullet"/>
      <w:lvlText w:val=""/>
      <w:lvlJc w:val="left"/>
      <w:pPr>
        <w:tabs>
          <w:tab w:val="num" w:pos="2160"/>
        </w:tabs>
        <w:ind w:left="2160" w:hanging="360"/>
      </w:pPr>
      <w:rPr>
        <w:rFonts w:ascii="Wingdings" w:hAnsi="Wingdings"/>
      </w:rPr>
    </w:lvl>
    <w:lvl w:ilvl="3" w:tplc="28B05DBA">
      <w:start w:val="1"/>
      <w:numFmt w:val="bullet"/>
      <w:lvlText w:val=""/>
      <w:lvlJc w:val="left"/>
      <w:pPr>
        <w:tabs>
          <w:tab w:val="num" w:pos="2880"/>
        </w:tabs>
        <w:ind w:left="2880" w:hanging="360"/>
      </w:pPr>
      <w:rPr>
        <w:rFonts w:ascii="Symbol" w:hAnsi="Symbol"/>
      </w:rPr>
    </w:lvl>
    <w:lvl w:ilvl="4" w:tplc="2D4E5E84">
      <w:start w:val="1"/>
      <w:numFmt w:val="bullet"/>
      <w:lvlText w:val="o"/>
      <w:lvlJc w:val="left"/>
      <w:pPr>
        <w:tabs>
          <w:tab w:val="num" w:pos="3600"/>
        </w:tabs>
        <w:ind w:left="3600" w:hanging="360"/>
      </w:pPr>
      <w:rPr>
        <w:rFonts w:ascii="Courier New" w:hAnsi="Courier New"/>
      </w:rPr>
    </w:lvl>
    <w:lvl w:ilvl="5" w:tplc="5F302F72">
      <w:start w:val="1"/>
      <w:numFmt w:val="bullet"/>
      <w:lvlText w:val=""/>
      <w:lvlJc w:val="left"/>
      <w:pPr>
        <w:tabs>
          <w:tab w:val="num" w:pos="4320"/>
        </w:tabs>
        <w:ind w:left="4320" w:hanging="360"/>
      </w:pPr>
      <w:rPr>
        <w:rFonts w:ascii="Wingdings" w:hAnsi="Wingdings"/>
      </w:rPr>
    </w:lvl>
    <w:lvl w:ilvl="6" w:tplc="985EF03C">
      <w:start w:val="1"/>
      <w:numFmt w:val="bullet"/>
      <w:lvlText w:val=""/>
      <w:lvlJc w:val="left"/>
      <w:pPr>
        <w:tabs>
          <w:tab w:val="num" w:pos="5040"/>
        </w:tabs>
        <w:ind w:left="5040" w:hanging="360"/>
      </w:pPr>
      <w:rPr>
        <w:rFonts w:ascii="Symbol" w:hAnsi="Symbol"/>
      </w:rPr>
    </w:lvl>
    <w:lvl w:ilvl="7" w:tplc="E56A9F4C">
      <w:start w:val="1"/>
      <w:numFmt w:val="bullet"/>
      <w:lvlText w:val="o"/>
      <w:lvlJc w:val="left"/>
      <w:pPr>
        <w:tabs>
          <w:tab w:val="num" w:pos="5760"/>
        </w:tabs>
        <w:ind w:left="5760" w:hanging="360"/>
      </w:pPr>
      <w:rPr>
        <w:rFonts w:ascii="Courier New" w:hAnsi="Courier New"/>
      </w:rPr>
    </w:lvl>
    <w:lvl w:ilvl="8" w:tplc="C6F8AE8E">
      <w:start w:val="1"/>
      <w:numFmt w:val="bullet"/>
      <w:lvlText w:val=""/>
      <w:lvlJc w:val="left"/>
      <w:pPr>
        <w:tabs>
          <w:tab w:val="num" w:pos="6480"/>
        </w:tabs>
        <w:ind w:left="6480" w:hanging="360"/>
      </w:pPr>
      <w:rPr>
        <w:rFonts w:ascii="Wingdings" w:hAnsi="Wingdings"/>
      </w:rPr>
    </w:lvl>
  </w:abstractNum>
  <w:num w:numId="1" w16cid:durableId="1028873622">
    <w:abstractNumId w:val="1"/>
  </w:num>
  <w:num w:numId="2" w16cid:durableId="1930653852">
    <w:abstractNumId w:val="2"/>
  </w:num>
  <w:num w:numId="3" w16cid:durableId="822045593">
    <w:abstractNumId w:val="0"/>
  </w:num>
  <w:num w:numId="4" w16cid:durableId="251667984">
    <w:abstractNumId w:val="3"/>
  </w:num>
  <w:num w:numId="5" w16cid:durableId="1115902330">
    <w:abstractNumId w:val="4"/>
  </w:num>
  <w:num w:numId="6" w16cid:durableId="1380401756">
    <w:abstractNumId w:val="5"/>
  </w:num>
  <w:num w:numId="7" w16cid:durableId="1173911847">
    <w:abstractNumId w:val="6"/>
  </w:num>
  <w:num w:numId="8" w16cid:durableId="1670720059">
    <w:abstractNumId w:val="7"/>
  </w:num>
  <w:num w:numId="9" w16cid:durableId="2098791678">
    <w:abstractNumId w:val="8"/>
  </w:num>
  <w:num w:numId="10" w16cid:durableId="1104572993">
    <w:abstractNumId w:val="9"/>
  </w:num>
  <w:num w:numId="11" w16cid:durableId="378096928">
    <w:abstractNumId w:val="10"/>
  </w:num>
  <w:num w:numId="12" w16cid:durableId="1437091493">
    <w:abstractNumId w:val="11"/>
  </w:num>
  <w:num w:numId="13" w16cid:durableId="2053193810">
    <w:abstractNumId w:val="12"/>
  </w:num>
  <w:num w:numId="14" w16cid:durableId="1571697880">
    <w:abstractNumId w:val="13"/>
  </w:num>
  <w:num w:numId="15" w16cid:durableId="1151870533">
    <w:abstractNumId w:val="14"/>
  </w:num>
  <w:num w:numId="16" w16cid:durableId="210927296">
    <w:abstractNumId w:val="15"/>
  </w:num>
  <w:num w:numId="17" w16cid:durableId="1392920837">
    <w:abstractNumId w:val="16"/>
  </w:num>
  <w:num w:numId="18" w16cid:durableId="1394232924">
    <w:abstractNumId w:val="17"/>
  </w:num>
  <w:num w:numId="19" w16cid:durableId="1000306812">
    <w:abstractNumId w:val="18"/>
  </w:num>
  <w:num w:numId="20" w16cid:durableId="1365330454">
    <w:abstractNumId w:val="19"/>
  </w:num>
  <w:num w:numId="21" w16cid:durableId="1940137210">
    <w:abstractNumId w:val="20"/>
  </w:num>
  <w:num w:numId="22" w16cid:durableId="18191782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43C2"/>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3F41"/>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3F6516"/>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4CC5"/>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D7FE7"/>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10211</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2025-12-19T19:45:00Z</dcterms:created>
  <dcterms:modified xsi:type="dcterms:W3CDTF">2025-12-19T19:45:00Z</dcterms:modified>
</cp:coreProperties>
</file>