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7645DF"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7645DF"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28-05-2026</w:t>
      </w:r>
    </w:p>
    <w:p w14:paraId="2D24D039" w14:textId="77777777" w:rsidR="0096666E" w:rsidRDefault="007645DF" w:rsidP="0096666E">
      <w:pPr>
        <w:pStyle w:val="Standaard1"/>
        <w:jc w:val="center"/>
        <w:rPr>
          <w:rFonts w:ascii="Arial" w:hAnsi="Arial" w:cs="Arial"/>
        </w:rPr>
      </w:pPr>
      <w:r>
        <w:rPr>
          <w:rFonts w:ascii="Arial" w:hAnsi="Arial" w:cs="Arial"/>
        </w:rPr>
        <w:t>***************************************</w:t>
      </w:r>
    </w:p>
    <w:p w14:paraId="2D24D03A" w14:textId="77777777" w:rsidR="005500AC" w:rsidRDefault="007645DF"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7645DF" w:rsidRPr="0033354C">
        <w:rPr>
          <w:rFonts w:ascii="Arial" w:hAnsi="Arial" w:cs="Arial"/>
          <w:noProof/>
          <w:lang w:val="nl-BE"/>
        </w:rPr>
        <w:t>voorzitter gemeenteraad</w:t>
      </w:r>
    </w:p>
    <w:p w14:paraId="15F4B0E1" w14:textId="77777777" w:rsidR="00E07D27" w:rsidRPr="0033354C" w:rsidRDefault="007645DF" w:rsidP="002B0D49">
      <w:pPr>
        <w:pStyle w:val="Standaard1"/>
        <w:rPr>
          <w:rFonts w:ascii="Arial" w:hAnsi="Arial" w:cs="Arial"/>
          <w:lang w:val="nl-BE"/>
        </w:rPr>
      </w:pPr>
      <w:r w:rsidRPr="0033354C">
        <w:rPr>
          <w:rFonts w:ascii="Arial" w:hAnsi="Arial" w:cs="Arial"/>
          <w:noProof/>
          <w:lang w:val="nl-BE"/>
        </w:rPr>
        <w:t>Ines Swaelens, burgemeester</w:t>
      </w:r>
    </w:p>
    <w:p w14:paraId="673255D1" w14:textId="77777777" w:rsidR="00E07D27" w:rsidRPr="0033354C" w:rsidRDefault="007645DF"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111327F8" w14:textId="77777777" w:rsidR="00E07D27" w:rsidRPr="0033354C" w:rsidRDefault="007645DF" w:rsidP="002B0D49">
      <w:pPr>
        <w:pStyle w:val="Standaard1"/>
        <w:rPr>
          <w:rFonts w:ascii="Arial" w:hAnsi="Arial" w:cs="Arial"/>
          <w:lang w:val="nl-BE"/>
        </w:rPr>
      </w:pPr>
      <w:r w:rsidRPr="0033354C">
        <w:rPr>
          <w:rFonts w:ascii="Arial" w:hAnsi="Arial" w:cs="Arial"/>
          <w:noProof/>
          <w:lang w:val="nl-BE"/>
        </w:rPr>
        <w:t>Frans Holsters, Jozef Borremans, Gunter Desmet, Sven De Paepe, Geert De Feyter, Christiane Servranckx, Kathleen Platteau, Arno De Paepe, Jochen De Mulder, Steve Convents, Yo De Beule, Silke Billens, Maarten Babeliowsky, Daan Sorgeloos, Ann De Bolle, Kris Biesemans, Dennis Van der Putten, Lesley De Schepper, raadsleden</w:t>
      </w:r>
    </w:p>
    <w:p w14:paraId="26F0FDEE" w14:textId="77777777" w:rsidR="0096666E" w:rsidRDefault="007645DF" w:rsidP="002B0D49">
      <w:pPr>
        <w:pStyle w:val="Standaard1"/>
        <w:rPr>
          <w:rFonts w:ascii="Arial" w:hAnsi="Arial" w:cs="Arial"/>
        </w:rPr>
      </w:pPr>
      <w:r w:rsidRPr="0033354C">
        <w:rPr>
          <w:rFonts w:ascii="Arial" w:hAnsi="Arial" w:cs="Arial"/>
          <w:noProof/>
          <w:lang w:val="nl-BE"/>
        </w:rPr>
        <w:t>Sieglinde De Mulder, algemeen directeur</w:t>
      </w:r>
    </w:p>
    <w:p w14:paraId="2D24D041" w14:textId="77777777" w:rsidR="00F042CE" w:rsidRDefault="007645DF" w:rsidP="00EB7E06">
      <w:pPr>
        <w:spacing w:after="0"/>
      </w:pPr>
      <w:r>
        <w:rPr>
          <w:noProof/>
          <w:lang w:eastAsia="nl-BE"/>
        </w:rPr>
        <mc:AlternateContent>
          <mc:Choice Requires="wps">
            <w:drawing>
              <wp:anchor distT="0" distB="0" distL="114300" distR="114300" simplePos="0" relativeHeight="251658240" behindDoc="0" locked="0" layoutInCell="1" allowOverlap="1" wp14:anchorId="4DB13CE9" wp14:editId="237A9AFA">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E07D27" w14:paraId="2D24D044" w14:textId="77777777" w:rsidTr="00E82FA5">
        <w:trPr>
          <w:trHeight w:val="284"/>
        </w:trPr>
        <w:tc>
          <w:tcPr>
            <w:tcW w:w="380" w:type="dxa"/>
            <w:tcBorders>
              <w:top w:val="nil"/>
              <w:left w:val="nil"/>
              <w:bottom w:val="nil"/>
              <w:right w:val="nil"/>
            </w:tcBorders>
          </w:tcPr>
          <w:p w14:paraId="2D24D042" w14:textId="7338E322"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Tarieven buitenschoolse</w:t>
            </w:r>
            <w:r w:rsidR="007645DF" w:rsidRPr="007B753D">
              <w:rPr>
                <w:b/>
                <w:bCs/>
                <w:noProof/>
              </w:rPr>
              <w:t xml:space="preserve"> opvang FERM (BOA)</w:t>
            </w:r>
            <w:r w:rsidR="006C76DC" w:rsidRPr="007B753D">
              <w:rPr>
                <w:b/>
                <w:bCs/>
              </w:rPr>
              <w:t xml:space="preserve"> </w:t>
            </w:r>
          </w:p>
        </w:tc>
      </w:tr>
      <w:tr w:rsidR="00E07D27"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7645DF"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7645DF" w:rsidP="00D44A0A">
            <w:pPr>
              <w:rPr>
                <w:b/>
              </w:rPr>
            </w:pPr>
            <w:r>
              <w:rPr>
                <w:b/>
              </w:rPr>
              <w:t>Toelichting</w:t>
            </w:r>
          </w:p>
          <w:p w14:paraId="064A6D14" w14:textId="77777777" w:rsidR="00E07D27" w:rsidRDefault="007645DF" w:rsidP="00D44A0A">
            <w:pPr>
              <w:rPr>
                <w:noProof/>
              </w:rPr>
            </w:pPr>
            <w:r>
              <w:rPr>
                <w:noProof/>
              </w:rPr>
              <w:t>De tarieven voor de buitenschoolse opvang door FERM kinderopvang worden bepaald voor de periode van 1 september 2026 tot 1 september 2031.</w:t>
            </w:r>
          </w:p>
          <w:p w14:paraId="2D24D049" w14:textId="28678C04" w:rsidR="00FC46D9" w:rsidRPr="00FC46D9" w:rsidRDefault="007645DF" w:rsidP="00D44A0A">
            <w:pPr>
              <w:rPr>
                <w:b/>
              </w:rPr>
            </w:pPr>
            <w:r w:rsidRPr="00FC46D9">
              <w:rPr>
                <w:b/>
              </w:rPr>
              <w:t>Bevoegdheid</w:t>
            </w:r>
          </w:p>
          <w:p w14:paraId="70475508" w14:textId="77777777" w:rsidR="00E07D27" w:rsidRDefault="007645DF" w:rsidP="00536544">
            <w:pPr>
              <w:numPr>
                <w:ilvl w:val="0"/>
                <w:numId w:val="5"/>
              </w:numPr>
              <w:rPr>
                <w:noProof/>
              </w:rPr>
            </w:pPr>
            <w:r>
              <w:rPr>
                <w:noProof/>
              </w:rPr>
              <w:t>Decreet lokaal bestuur van 22 december 2017 - artikel 40 en 41 betreffende de bevoegdheden van de gemeenteraad</w:t>
            </w:r>
          </w:p>
        </w:tc>
      </w:tr>
      <w:tr w:rsidR="00E07D27"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7645DF" w:rsidP="00DA2F10">
            <w:pPr>
              <w:rPr>
                <w:b/>
              </w:rPr>
            </w:pPr>
            <w:r>
              <w:rPr>
                <w:b/>
              </w:rPr>
              <w:t>Juridische grond</w:t>
            </w:r>
          </w:p>
          <w:p w14:paraId="7B95F9A8" w14:textId="77777777" w:rsidR="00E07D27" w:rsidRDefault="007645DF" w:rsidP="00536544">
            <w:pPr>
              <w:numPr>
                <w:ilvl w:val="0"/>
                <w:numId w:val="6"/>
              </w:numPr>
              <w:rPr>
                <w:noProof/>
              </w:rPr>
            </w:pPr>
            <w:r>
              <w:rPr>
                <w:noProof/>
              </w:rPr>
              <w:t>Decreet van 3 mei 2019 houdende de organisatie van buitenschoolse opvang en de afstemming tussen buitenschoolse activiteiten</w:t>
            </w:r>
          </w:p>
          <w:p w14:paraId="439795A5" w14:textId="77777777" w:rsidR="00E07D27" w:rsidRDefault="007645DF" w:rsidP="00536544">
            <w:pPr>
              <w:numPr>
                <w:ilvl w:val="0"/>
                <w:numId w:val="6"/>
              </w:numPr>
              <w:rPr>
                <w:noProof/>
              </w:rPr>
            </w:pPr>
            <w:r>
              <w:rPr>
                <w:noProof/>
              </w:rPr>
              <w:t>Decreet van 6 mei 2022 houdende de wijziging van het decreet van 3 mei 2019 houdende de organisatie van buitenschoolse opvang en de afstemming tussen buitenschoolse activiteiten, wat betreft de betalingsregeling en de overgangsbepalingen</w:t>
            </w:r>
          </w:p>
          <w:p w14:paraId="2954BF46" w14:textId="77777777" w:rsidR="00E07D27" w:rsidRDefault="007645DF" w:rsidP="00536544">
            <w:pPr>
              <w:numPr>
                <w:ilvl w:val="0"/>
                <w:numId w:val="6"/>
              </w:numPr>
              <w:rPr>
                <w:noProof/>
              </w:rPr>
            </w:pPr>
            <w:r>
              <w:rPr>
                <w:noProof/>
              </w:rPr>
              <w:t>Besluit van de Vlaamse Regering van 9 juli 2021 houdende lokaal beleid, samenwerking en subsidie voor BOA</w:t>
            </w:r>
          </w:p>
          <w:p w14:paraId="333A9C39" w14:textId="77777777" w:rsidR="00E07D27" w:rsidRDefault="007645DF" w:rsidP="00536544">
            <w:pPr>
              <w:numPr>
                <w:ilvl w:val="0"/>
                <w:numId w:val="6"/>
              </w:numPr>
              <w:rPr>
                <w:noProof/>
              </w:rPr>
            </w:pPr>
            <w:r>
              <w:rPr>
                <w:noProof/>
              </w:rPr>
              <w:t>Raadsbesluit van 27 november 2025 houdende 'BOA: erkenningskader en bestek voor professionele opvangpartner'</w:t>
            </w:r>
          </w:p>
          <w:p w14:paraId="6A880E98" w14:textId="77777777" w:rsidR="00E07D27" w:rsidRDefault="007645DF" w:rsidP="00536544">
            <w:pPr>
              <w:numPr>
                <w:ilvl w:val="0"/>
                <w:numId w:val="6"/>
              </w:numPr>
              <w:rPr>
                <w:noProof/>
              </w:rPr>
            </w:pPr>
            <w:r>
              <w:rPr>
                <w:noProof/>
              </w:rPr>
              <w:t>Raadsbesluit van 29 januari 2026 houdende 'BOA: aanpassingen aan erkenningskader en bestek voor professionele opvangpartner'</w:t>
            </w:r>
          </w:p>
          <w:p w14:paraId="00A4DFE6" w14:textId="77777777" w:rsidR="00E07D27" w:rsidRDefault="007645DF" w:rsidP="00536544">
            <w:pPr>
              <w:numPr>
                <w:ilvl w:val="0"/>
                <w:numId w:val="6"/>
              </w:numPr>
              <w:rPr>
                <w:noProof/>
              </w:rPr>
            </w:pPr>
            <w:r>
              <w:rPr>
                <w:noProof/>
              </w:rPr>
              <w:t>Besluit van het college van burgemeester en schepenen van 10 maart 2026 houdende 'opdracht voor de organisatie van voor- en naschoolse opvang in het kader van het BOA-decreet: goedkeuring gunning alle onderhandelingsfasen'</w:t>
            </w:r>
          </w:p>
        </w:tc>
      </w:tr>
      <w:tr w:rsidR="00E07D27"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7645DF" w:rsidP="00DA2F10">
            <w:pPr>
              <w:rPr>
                <w:b/>
              </w:rPr>
            </w:pPr>
            <w:r>
              <w:rPr>
                <w:b/>
              </w:rPr>
              <w:t>Considerans</w:t>
            </w:r>
          </w:p>
          <w:p w14:paraId="502E25A3" w14:textId="77777777" w:rsidR="00E07D27" w:rsidRDefault="007645DF" w:rsidP="00536544">
            <w:pPr>
              <w:rPr>
                <w:noProof/>
              </w:rPr>
            </w:pPr>
            <w:r>
              <w:rPr>
                <w:noProof/>
                <w:lang w:eastAsia="nl-BE"/>
              </w:rPr>
              <w:t xml:space="preserve">Het </w:t>
            </w:r>
            <w:r>
              <w:rPr>
                <w:b/>
                <w:bCs/>
                <w:noProof/>
                <w:lang w:eastAsia="nl-BE"/>
              </w:rPr>
              <w:t>decreet buitenschoolse opvang en activiteiten (</w:t>
            </w:r>
            <w:r>
              <w:rPr>
                <w:b/>
                <w:bCs/>
                <w:noProof/>
                <w:lang w:val="nl" w:eastAsia="nl"/>
              </w:rPr>
              <w:t>BOA</w:t>
            </w:r>
            <w:r>
              <w:rPr>
                <w:b/>
                <w:bCs/>
                <w:noProof/>
                <w:lang w:eastAsia="nl-BE"/>
              </w:rPr>
              <w:t>)</w:t>
            </w:r>
            <w:r>
              <w:rPr>
                <w:noProof/>
                <w:lang w:eastAsia="nl-BE"/>
              </w:rPr>
              <w:t xml:space="preserve"> legt de regie voor de organisatie en afstemming van opvang en activiteiten bij het lokaal bestuur. Onder opvang valt bv. buitenschoolse opvang van basisschoolkinderen. Onder activiteiten verstaan we bv. naschoolse activiteiten.</w:t>
            </w:r>
          </w:p>
          <w:p w14:paraId="1566C911" w14:textId="77777777" w:rsidR="00E07D27" w:rsidRDefault="007645DF" w:rsidP="00536544">
            <w:pPr>
              <w:rPr>
                <w:noProof/>
              </w:rPr>
            </w:pPr>
            <w:r>
              <w:rPr>
                <w:noProof/>
                <w:lang w:eastAsia="nl-BE"/>
              </w:rPr>
              <w:t>De Vlaamse Regering schuift met het decreet </w:t>
            </w:r>
            <w:r>
              <w:rPr>
                <w:b/>
                <w:bCs/>
                <w:noProof/>
                <w:lang w:val="nl" w:eastAsia="nl"/>
              </w:rPr>
              <w:t>drie doelstellingen</w:t>
            </w:r>
            <w:r>
              <w:rPr>
                <w:noProof/>
                <w:lang w:eastAsia="nl-BE"/>
              </w:rPr>
              <w:t> naar voren:</w:t>
            </w:r>
          </w:p>
          <w:p w14:paraId="233C50DE" w14:textId="77777777" w:rsidR="00E07D27" w:rsidRDefault="007645DF" w:rsidP="00536544">
            <w:pPr>
              <w:numPr>
                <w:ilvl w:val="0"/>
                <w:numId w:val="7"/>
              </w:numPr>
              <w:rPr>
                <w:noProof/>
              </w:rPr>
            </w:pPr>
            <w:r>
              <w:rPr>
                <w:noProof/>
              </w:rPr>
              <w:t>Kinderen ontplooiingskansen en speelmogelijkheden geven, met keuzevrijheid en recht op rust.</w:t>
            </w:r>
          </w:p>
          <w:p w14:paraId="5BF71742" w14:textId="77777777" w:rsidR="00E07D27" w:rsidRDefault="007645DF" w:rsidP="00536544">
            <w:pPr>
              <w:numPr>
                <w:ilvl w:val="0"/>
                <w:numId w:val="7"/>
              </w:numPr>
              <w:rPr>
                <w:noProof/>
              </w:rPr>
            </w:pPr>
            <w:r>
              <w:rPr>
                <w:noProof/>
              </w:rPr>
              <w:t>Ouders de kans geven om werk, opleiding en gezin vlot te combineren.</w:t>
            </w:r>
          </w:p>
          <w:p w14:paraId="31442B2D" w14:textId="77777777" w:rsidR="00E07D27" w:rsidRDefault="007645DF" w:rsidP="00536544">
            <w:pPr>
              <w:numPr>
                <w:ilvl w:val="0"/>
                <w:numId w:val="7"/>
              </w:numPr>
              <w:rPr>
                <w:noProof/>
              </w:rPr>
            </w:pPr>
            <w:r>
              <w:rPr>
                <w:noProof/>
              </w:rPr>
              <w:t>Een aanbod creëren dat toegankelijk en betaalbaar is voor iedereen.</w:t>
            </w:r>
          </w:p>
          <w:p w14:paraId="1F391BEA" w14:textId="77777777" w:rsidR="00E07D27" w:rsidRDefault="007645DF" w:rsidP="00536544">
            <w:pPr>
              <w:rPr>
                <w:noProof/>
              </w:rPr>
            </w:pPr>
            <w:r>
              <w:rPr>
                <w:noProof/>
                <w:lang w:eastAsia="nl-BE"/>
              </w:rPr>
              <w:t>Vanaf september 2026 zal het lokaal bestuur van Ternat de </w:t>
            </w:r>
            <w:r>
              <w:rPr>
                <w:noProof/>
                <w:lang w:val="nl" w:eastAsia="nl"/>
              </w:rPr>
              <w:t>regierol</w:t>
            </w:r>
            <w:r>
              <w:rPr>
                <w:noProof/>
                <w:lang w:eastAsia="nl-BE"/>
              </w:rPr>
              <w:t> voor het geïntegreerd aanbod van opvang en activiteiten in Ternat opnemen.</w:t>
            </w:r>
          </w:p>
          <w:p w14:paraId="6CF0AD2E" w14:textId="77777777" w:rsidR="00E07D27" w:rsidRDefault="007645DF" w:rsidP="00536544">
            <w:pPr>
              <w:rPr>
                <w:noProof/>
              </w:rPr>
            </w:pPr>
            <w:r>
              <w:rPr>
                <w:noProof/>
                <w:lang w:eastAsia="nl-BE"/>
              </w:rPr>
              <w:t xml:space="preserve">Via besluit van het college van burgemeester en schepenen werd op 10 maart 2026 aan </w:t>
            </w:r>
            <w:r>
              <w:rPr>
                <w:b/>
                <w:bCs/>
                <w:noProof/>
                <w:lang w:eastAsia="nl-BE"/>
              </w:rPr>
              <w:t>FERM kinderopvang</w:t>
            </w:r>
            <w:r>
              <w:rPr>
                <w:noProof/>
                <w:lang w:eastAsia="nl-BE"/>
              </w:rPr>
              <w:t xml:space="preserve"> de opdracht gegund voor de organisatie van:</w:t>
            </w:r>
          </w:p>
          <w:p w14:paraId="6830C15C" w14:textId="77777777" w:rsidR="00E07D27" w:rsidRDefault="007645DF" w:rsidP="00536544">
            <w:pPr>
              <w:numPr>
                <w:ilvl w:val="0"/>
                <w:numId w:val="8"/>
              </w:numPr>
              <w:rPr>
                <w:noProof/>
              </w:rPr>
            </w:pPr>
            <w:r>
              <w:rPr>
                <w:noProof/>
                <w:lang w:eastAsia="nl-BE"/>
              </w:rPr>
              <w:lastRenderedPageBreak/>
              <w:t>voor- en naschoolse opvang voor 4 basisscholen (De Brug, Horizon, De Kiem Wambeek, De Kiem Lombeek)</w:t>
            </w:r>
          </w:p>
          <w:p w14:paraId="3176C5CF" w14:textId="77777777" w:rsidR="00E07D27" w:rsidRDefault="007645DF" w:rsidP="00536544">
            <w:pPr>
              <w:numPr>
                <w:ilvl w:val="0"/>
                <w:numId w:val="8"/>
              </w:numPr>
              <w:rPr>
                <w:noProof/>
              </w:rPr>
            </w:pPr>
            <w:r>
              <w:rPr>
                <w:noProof/>
                <w:lang w:eastAsia="nl-BE"/>
              </w:rPr>
              <w:t>opvang op schoolvrije dagen voor alle 6 basisscholen van Ternat</w:t>
            </w:r>
          </w:p>
          <w:p w14:paraId="348F5271" w14:textId="77777777" w:rsidR="00E07D27" w:rsidRDefault="007645DF" w:rsidP="00536544">
            <w:pPr>
              <w:numPr>
                <w:ilvl w:val="0"/>
                <w:numId w:val="8"/>
              </w:numPr>
              <w:rPr>
                <w:noProof/>
              </w:rPr>
            </w:pPr>
            <w:r>
              <w:rPr>
                <w:noProof/>
                <w:lang w:eastAsia="nl-BE"/>
              </w:rPr>
              <w:t>vakantieopvang voor kinderen met basisschoolleeftijd.</w:t>
            </w:r>
          </w:p>
          <w:p w14:paraId="795A9463" w14:textId="77777777" w:rsidR="00E07D27" w:rsidRDefault="007645DF" w:rsidP="00536544">
            <w:pPr>
              <w:rPr>
                <w:noProof/>
              </w:rPr>
            </w:pPr>
            <w:r>
              <w:rPr>
                <w:noProof/>
              </w:rPr>
              <w:t xml:space="preserve">Het lokaal bestuur heeft de bevoegdheid om de </w:t>
            </w:r>
            <w:r>
              <w:rPr>
                <w:b/>
                <w:bCs/>
                <w:noProof/>
              </w:rPr>
              <w:t>tarieven</w:t>
            </w:r>
            <w:r>
              <w:rPr>
                <w:noProof/>
              </w:rPr>
              <w:t xml:space="preserve"> van de opvang voor ouders vast te leggen.</w:t>
            </w:r>
          </w:p>
          <w:p w14:paraId="22FB83EA" w14:textId="77777777" w:rsidR="00E07D27" w:rsidRDefault="007645DF" w:rsidP="00536544">
            <w:pPr>
              <w:rPr>
                <w:noProof/>
              </w:rPr>
            </w:pPr>
            <w:r>
              <w:rPr>
                <w:noProof/>
              </w:rPr>
              <w:t> </w:t>
            </w:r>
          </w:p>
          <w:p w14:paraId="26007BDB" w14:textId="77777777" w:rsidR="00E07D27" w:rsidRDefault="007645DF" w:rsidP="00536544">
            <w:pPr>
              <w:rPr>
                <w:noProof/>
              </w:rPr>
            </w:pPr>
            <w:r>
              <w:rPr>
                <w:noProof/>
              </w:rPr>
              <w:t>Het doel is om de tarieven zo te bepalen dat de opvang toegankelijk blijft, ook voor gezinnen met een financieel uitdagende situatie (zie ook: visie BOA Ternat).</w:t>
            </w:r>
          </w:p>
          <w:p w14:paraId="7B9C3DD9" w14:textId="77777777" w:rsidR="00E07D27" w:rsidRDefault="007645DF" w:rsidP="00536544">
            <w:pPr>
              <w:rPr>
                <w:noProof/>
              </w:rPr>
            </w:pPr>
            <w:r>
              <w:rPr>
                <w:noProof/>
              </w:rPr>
              <w:t> </w:t>
            </w:r>
          </w:p>
          <w:p w14:paraId="33FD9E00" w14:textId="77777777" w:rsidR="00E07D27" w:rsidRDefault="007645DF" w:rsidP="00536544">
            <w:pPr>
              <w:rPr>
                <w:noProof/>
              </w:rPr>
            </w:pPr>
            <w:r>
              <w:rPr>
                <w:noProof/>
              </w:rPr>
              <w:t>De tarieven kwamen tot stand na overleg met de leden van het Lokaal Samenwerkingsverband BOA (LSV-BOA) (vergadering van 21 april 2026 - zie bijlage voor hun advies) en de sociale dienst.</w:t>
            </w:r>
          </w:p>
          <w:p w14:paraId="23A33CB2" w14:textId="77777777" w:rsidR="00E07D27" w:rsidRDefault="007645DF" w:rsidP="00536544">
            <w:pPr>
              <w:rPr>
                <w:noProof/>
              </w:rPr>
            </w:pPr>
            <w:r>
              <w:rPr>
                <w:noProof/>
              </w:rPr>
              <w:t> </w:t>
            </w:r>
          </w:p>
          <w:p w14:paraId="485C3235" w14:textId="77777777" w:rsidR="00E07D27" w:rsidRDefault="007645DF" w:rsidP="00536544">
            <w:pPr>
              <w:rPr>
                <w:noProof/>
              </w:rPr>
            </w:pPr>
            <w:r>
              <w:rPr>
                <w:b/>
                <w:bCs/>
                <w:noProof/>
              </w:rPr>
              <w:t>Tarief voor- en naschoolse opvang</w:t>
            </w:r>
          </w:p>
          <w:p w14:paraId="13FF0847" w14:textId="77777777" w:rsidR="00E07D27" w:rsidRDefault="007645DF" w:rsidP="00536544">
            <w:pPr>
              <w:numPr>
                <w:ilvl w:val="0"/>
                <w:numId w:val="9"/>
              </w:numPr>
              <w:rPr>
                <w:noProof/>
              </w:rPr>
            </w:pPr>
            <w:r>
              <w:rPr>
                <w:noProof/>
              </w:rPr>
              <w:t>Per begonnen half uur - tarief schooljaar 2026-2027</w:t>
            </w:r>
          </w:p>
          <w:p w14:paraId="6C247133" w14:textId="77777777" w:rsidR="00614240" w:rsidRDefault="00614240" w:rsidP="00614240">
            <w:pPr>
              <w:ind w:left="720"/>
              <w:rPr>
                <w:noProof/>
              </w:rPr>
            </w:pPr>
          </w:p>
          <w:tbl>
            <w:tblPr>
              <w:tblStyle w:val="table"/>
              <w:tblW w:w="7513"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5E0" w:firstRow="1" w:lastRow="1" w:firstColumn="1" w:lastColumn="1" w:noHBand="0" w:noVBand="1"/>
            </w:tblPr>
            <w:tblGrid>
              <w:gridCol w:w="2694"/>
              <w:gridCol w:w="2693"/>
              <w:gridCol w:w="2126"/>
            </w:tblGrid>
            <w:tr w:rsidR="00E07D27" w14:paraId="17EE6DC2" w14:textId="77777777" w:rsidTr="00614240">
              <w:tc>
                <w:tcPr>
                  <w:tcW w:w="2694" w:type="dxa"/>
                  <w:tcMar>
                    <w:top w:w="0" w:type="dxa"/>
                    <w:left w:w="0" w:type="dxa"/>
                    <w:bottom w:w="0" w:type="dxa"/>
                    <w:right w:w="0" w:type="dxa"/>
                  </w:tcMar>
                  <w:vAlign w:val="bottom"/>
                  <w:hideMark/>
                </w:tcPr>
                <w:p w14:paraId="39ED4A49" w14:textId="77777777" w:rsidR="00E07D27" w:rsidRDefault="007645DF" w:rsidP="00614240">
                  <w:pPr>
                    <w:ind w:firstLine="51"/>
                    <w:rPr>
                      <w:noProof/>
                    </w:rPr>
                  </w:pPr>
                  <w:r>
                    <w:rPr>
                      <w:noProof/>
                    </w:rPr>
                    <w:t> </w:t>
                  </w:r>
                </w:p>
              </w:tc>
              <w:tc>
                <w:tcPr>
                  <w:tcW w:w="2693" w:type="dxa"/>
                  <w:tcMar>
                    <w:top w:w="0" w:type="dxa"/>
                    <w:left w:w="0" w:type="dxa"/>
                    <w:bottom w:w="0" w:type="dxa"/>
                    <w:right w:w="0" w:type="dxa"/>
                  </w:tcMar>
                  <w:vAlign w:val="bottom"/>
                  <w:hideMark/>
                </w:tcPr>
                <w:p w14:paraId="5F4798BA" w14:textId="77777777" w:rsidR="00E07D27" w:rsidRDefault="007645DF" w:rsidP="00614240">
                  <w:pPr>
                    <w:ind w:firstLine="51"/>
                    <w:rPr>
                      <w:noProof/>
                    </w:rPr>
                  </w:pPr>
                  <w:r>
                    <w:rPr>
                      <w:noProof/>
                    </w:rPr>
                    <w:t> </w:t>
                  </w:r>
                </w:p>
              </w:tc>
              <w:tc>
                <w:tcPr>
                  <w:tcW w:w="2126" w:type="dxa"/>
                  <w:tcMar>
                    <w:top w:w="0" w:type="dxa"/>
                    <w:left w:w="0" w:type="dxa"/>
                    <w:bottom w:w="0" w:type="dxa"/>
                    <w:right w:w="0" w:type="dxa"/>
                  </w:tcMar>
                  <w:vAlign w:val="bottom"/>
                  <w:hideMark/>
                </w:tcPr>
                <w:p w14:paraId="58BAF8FA" w14:textId="77777777" w:rsidR="00E07D27" w:rsidRDefault="007645DF" w:rsidP="00614240">
                  <w:pPr>
                    <w:ind w:firstLine="51"/>
                    <w:rPr>
                      <w:noProof/>
                    </w:rPr>
                  </w:pPr>
                  <w:r>
                    <w:rPr>
                      <w:noProof/>
                    </w:rPr>
                    <w:t>Tarief per begonnen half uur - per kind</w:t>
                  </w:r>
                </w:p>
              </w:tc>
            </w:tr>
            <w:tr w:rsidR="00E07D27" w14:paraId="1A6CF4C4" w14:textId="77777777" w:rsidTr="00614240">
              <w:tc>
                <w:tcPr>
                  <w:tcW w:w="2694" w:type="dxa"/>
                  <w:vMerge w:val="restart"/>
                  <w:tcMar>
                    <w:top w:w="0" w:type="dxa"/>
                    <w:left w:w="0" w:type="dxa"/>
                    <w:bottom w:w="0" w:type="dxa"/>
                    <w:right w:w="0" w:type="dxa"/>
                  </w:tcMar>
                  <w:vAlign w:val="bottom"/>
                  <w:hideMark/>
                </w:tcPr>
                <w:p w14:paraId="30F56446" w14:textId="77777777" w:rsidR="00E07D27" w:rsidRDefault="007645DF" w:rsidP="00614240">
                  <w:pPr>
                    <w:ind w:firstLine="51"/>
                    <w:rPr>
                      <w:noProof/>
                    </w:rPr>
                  </w:pPr>
                  <w:r>
                    <w:rPr>
                      <w:noProof/>
                    </w:rPr>
                    <w:t>Standaard tarief</w:t>
                  </w:r>
                </w:p>
              </w:tc>
              <w:tc>
                <w:tcPr>
                  <w:tcW w:w="2693" w:type="dxa"/>
                  <w:tcMar>
                    <w:top w:w="0" w:type="dxa"/>
                    <w:left w:w="0" w:type="dxa"/>
                    <w:bottom w:w="0" w:type="dxa"/>
                    <w:right w:w="0" w:type="dxa"/>
                  </w:tcMar>
                  <w:vAlign w:val="bottom"/>
                  <w:hideMark/>
                </w:tcPr>
                <w:p w14:paraId="51149F21" w14:textId="77777777" w:rsidR="00E07D27" w:rsidRDefault="007645DF" w:rsidP="00614240">
                  <w:pPr>
                    <w:ind w:firstLine="51"/>
                    <w:rPr>
                      <w:noProof/>
                    </w:rPr>
                  </w:pPr>
                  <w:r>
                    <w:rPr>
                      <w:noProof/>
                    </w:rPr>
                    <w:t>kind 1</w:t>
                  </w:r>
                </w:p>
              </w:tc>
              <w:tc>
                <w:tcPr>
                  <w:tcW w:w="2126" w:type="dxa"/>
                  <w:tcMar>
                    <w:top w:w="0" w:type="dxa"/>
                    <w:left w:w="0" w:type="dxa"/>
                    <w:bottom w:w="0" w:type="dxa"/>
                    <w:right w:w="0" w:type="dxa"/>
                  </w:tcMar>
                  <w:vAlign w:val="bottom"/>
                  <w:hideMark/>
                </w:tcPr>
                <w:p w14:paraId="1F299CB1" w14:textId="77777777" w:rsidR="00E07D27" w:rsidRDefault="007645DF" w:rsidP="00614240">
                  <w:pPr>
                    <w:ind w:firstLine="51"/>
                    <w:rPr>
                      <w:noProof/>
                    </w:rPr>
                  </w:pPr>
                  <w:r>
                    <w:rPr>
                      <w:b/>
                      <w:bCs/>
                      <w:noProof/>
                    </w:rPr>
                    <w:t xml:space="preserve"> €  1,35 </w:t>
                  </w:r>
                </w:p>
              </w:tc>
            </w:tr>
            <w:tr w:rsidR="00E07D27" w14:paraId="75B738F5" w14:textId="77777777" w:rsidTr="00614240">
              <w:tc>
                <w:tcPr>
                  <w:tcW w:w="2694" w:type="dxa"/>
                  <w:vMerge/>
                  <w:vAlign w:val="center"/>
                  <w:hideMark/>
                </w:tcPr>
                <w:p w14:paraId="60F6BB19" w14:textId="77777777" w:rsidR="00E07D27" w:rsidRDefault="00E07D27" w:rsidP="00614240">
                  <w:pPr>
                    <w:ind w:firstLine="51"/>
                    <w:rPr>
                      <w:b/>
                      <w:bCs/>
                      <w:noProof/>
                    </w:rPr>
                  </w:pPr>
                </w:p>
              </w:tc>
              <w:tc>
                <w:tcPr>
                  <w:tcW w:w="2693" w:type="dxa"/>
                  <w:tcMar>
                    <w:top w:w="0" w:type="dxa"/>
                    <w:left w:w="0" w:type="dxa"/>
                    <w:bottom w:w="0" w:type="dxa"/>
                    <w:right w:w="0" w:type="dxa"/>
                  </w:tcMar>
                  <w:vAlign w:val="bottom"/>
                  <w:hideMark/>
                </w:tcPr>
                <w:p w14:paraId="74749B40" w14:textId="77777777" w:rsidR="00E07D27" w:rsidRDefault="007645DF" w:rsidP="00614240">
                  <w:pPr>
                    <w:ind w:firstLine="51"/>
                    <w:rPr>
                      <w:noProof/>
                    </w:rPr>
                  </w:pPr>
                  <w:r>
                    <w:rPr>
                      <w:noProof/>
                    </w:rPr>
                    <w:t>vanaf kind 2 (50% korting)</w:t>
                  </w:r>
                </w:p>
              </w:tc>
              <w:tc>
                <w:tcPr>
                  <w:tcW w:w="2126" w:type="dxa"/>
                  <w:tcMar>
                    <w:top w:w="0" w:type="dxa"/>
                    <w:left w:w="0" w:type="dxa"/>
                    <w:bottom w:w="0" w:type="dxa"/>
                    <w:right w:w="0" w:type="dxa"/>
                  </w:tcMar>
                  <w:vAlign w:val="bottom"/>
                  <w:hideMark/>
                </w:tcPr>
                <w:p w14:paraId="3874D90A" w14:textId="77777777" w:rsidR="00E07D27" w:rsidRDefault="007645DF" w:rsidP="00614240">
                  <w:pPr>
                    <w:ind w:firstLine="51"/>
                    <w:rPr>
                      <w:noProof/>
                    </w:rPr>
                  </w:pPr>
                  <w:r>
                    <w:rPr>
                      <w:noProof/>
                    </w:rPr>
                    <w:t> €  0,68</w:t>
                  </w:r>
                </w:p>
              </w:tc>
            </w:tr>
            <w:tr w:rsidR="00E07D27" w14:paraId="4EB689EC" w14:textId="77777777" w:rsidTr="00614240">
              <w:tc>
                <w:tcPr>
                  <w:tcW w:w="2694" w:type="dxa"/>
                  <w:vMerge w:val="restart"/>
                  <w:tcMar>
                    <w:top w:w="0" w:type="dxa"/>
                    <w:left w:w="0" w:type="dxa"/>
                    <w:bottom w:w="0" w:type="dxa"/>
                    <w:right w:w="0" w:type="dxa"/>
                  </w:tcMar>
                  <w:vAlign w:val="bottom"/>
                  <w:hideMark/>
                </w:tcPr>
                <w:p w14:paraId="11111787" w14:textId="77777777" w:rsidR="00E07D27" w:rsidRDefault="007645DF" w:rsidP="00614240">
                  <w:pPr>
                    <w:ind w:firstLine="51"/>
                    <w:rPr>
                      <w:noProof/>
                    </w:rPr>
                  </w:pPr>
                  <w:r>
                    <w:rPr>
                      <w:noProof/>
                    </w:rPr>
                    <w:t>Sociaal tarief: 60% korting</w:t>
                  </w:r>
                </w:p>
              </w:tc>
              <w:tc>
                <w:tcPr>
                  <w:tcW w:w="2693" w:type="dxa"/>
                  <w:tcMar>
                    <w:top w:w="0" w:type="dxa"/>
                    <w:left w:w="0" w:type="dxa"/>
                    <w:bottom w:w="0" w:type="dxa"/>
                    <w:right w:w="0" w:type="dxa"/>
                  </w:tcMar>
                  <w:vAlign w:val="bottom"/>
                  <w:hideMark/>
                </w:tcPr>
                <w:p w14:paraId="57C047B8" w14:textId="77777777" w:rsidR="00E07D27" w:rsidRDefault="007645DF" w:rsidP="00614240">
                  <w:pPr>
                    <w:ind w:firstLine="51"/>
                    <w:rPr>
                      <w:noProof/>
                    </w:rPr>
                  </w:pPr>
                  <w:r>
                    <w:rPr>
                      <w:noProof/>
                    </w:rPr>
                    <w:t>kind 1</w:t>
                  </w:r>
                </w:p>
              </w:tc>
              <w:tc>
                <w:tcPr>
                  <w:tcW w:w="2126" w:type="dxa"/>
                  <w:tcMar>
                    <w:top w:w="0" w:type="dxa"/>
                    <w:left w:w="0" w:type="dxa"/>
                    <w:bottom w:w="0" w:type="dxa"/>
                    <w:right w:w="0" w:type="dxa"/>
                  </w:tcMar>
                  <w:vAlign w:val="bottom"/>
                  <w:hideMark/>
                </w:tcPr>
                <w:p w14:paraId="068C4819" w14:textId="77777777" w:rsidR="00E07D27" w:rsidRDefault="007645DF" w:rsidP="00614240">
                  <w:pPr>
                    <w:ind w:firstLine="51"/>
                    <w:rPr>
                      <w:noProof/>
                    </w:rPr>
                  </w:pPr>
                  <w:r>
                    <w:rPr>
                      <w:b/>
                      <w:bCs/>
                      <w:noProof/>
                    </w:rPr>
                    <w:t xml:space="preserve"> €  0,54 </w:t>
                  </w:r>
                </w:p>
              </w:tc>
            </w:tr>
            <w:tr w:rsidR="00E07D27" w14:paraId="1D7D42AE" w14:textId="77777777" w:rsidTr="00614240">
              <w:tc>
                <w:tcPr>
                  <w:tcW w:w="2694" w:type="dxa"/>
                  <w:vMerge/>
                  <w:vAlign w:val="center"/>
                  <w:hideMark/>
                </w:tcPr>
                <w:p w14:paraId="4BD60E55" w14:textId="77777777" w:rsidR="00E07D27" w:rsidRDefault="00E07D27" w:rsidP="00614240">
                  <w:pPr>
                    <w:ind w:firstLine="51"/>
                    <w:rPr>
                      <w:b/>
                      <w:bCs/>
                      <w:noProof/>
                    </w:rPr>
                  </w:pPr>
                </w:p>
              </w:tc>
              <w:tc>
                <w:tcPr>
                  <w:tcW w:w="2693" w:type="dxa"/>
                  <w:tcMar>
                    <w:top w:w="0" w:type="dxa"/>
                    <w:left w:w="0" w:type="dxa"/>
                    <w:bottom w:w="0" w:type="dxa"/>
                    <w:right w:w="0" w:type="dxa"/>
                  </w:tcMar>
                  <w:vAlign w:val="bottom"/>
                  <w:hideMark/>
                </w:tcPr>
                <w:p w14:paraId="6DF0A66C" w14:textId="77777777" w:rsidR="00E07D27" w:rsidRDefault="007645DF" w:rsidP="00614240">
                  <w:pPr>
                    <w:ind w:firstLine="51"/>
                    <w:rPr>
                      <w:noProof/>
                    </w:rPr>
                  </w:pPr>
                  <w:r>
                    <w:rPr>
                      <w:noProof/>
                    </w:rPr>
                    <w:t>vanaf kind 2 (50% korting)</w:t>
                  </w:r>
                </w:p>
              </w:tc>
              <w:tc>
                <w:tcPr>
                  <w:tcW w:w="2126" w:type="dxa"/>
                  <w:tcMar>
                    <w:top w:w="0" w:type="dxa"/>
                    <w:left w:w="0" w:type="dxa"/>
                    <w:bottom w:w="0" w:type="dxa"/>
                    <w:right w:w="0" w:type="dxa"/>
                  </w:tcMar>
                  <w:vAlign w:val="bottom"/>
                  <w:hideMark/>
                </w:tcPr>
                <w:p w14:paraId="442D6B61" w14:textId="77777777" w:rsidR="00E07D27" w:rsidRDefault="007645DF" w:rsidP="00614240">
                  <w:pPr>
                    <w:ind w:firstLine="51"/>
                    <w:rPr>
                      <w:noProof/>
                    </w:rPr>
                  </w:pPr>
                  <w:r>
                    <w:rPr>
                      <w:noProof/>
                    </w:rPr>
                    <w:t> €  0,27</w:t>
                  </w:r>
                </w:p>
              </w:tc>
            </w:tr>
          </w:tbl>
          <w:p w14:paraId="20608C3D" w14:textId="77777777" w:rsidR="00614240" w:rsidRDefault="00614240" w:rsidP="00614240">
            <w:pPr>
              <w:ind w:left="720"/>
              <w:rPr>
                <w:noProof/>
              </w:rPr>
            </w:pPr>
          </w:p>
          <w:p w14:paraId="6973C9E7" w14:textId="4D17AD4F" w:rsidR="00E07D27" w:rsidRDefault="007645DF" w:rsidP="00536544">
            <w:pPr>
              <w:numPr>
                <w:ilvl w:val="0"/>
                <w:numId w:val="10"/>
              </w:numPr>
              <w:rPr>
                <w:noProof/>
              </w:rPr>
            </w:pPr>
            <w:r>
              <w:rPr>
                <w:noProof/>
              </w:rPr>
              <w:t>Ter vergelijking: het huidige tarief bedraagt € 1.45 per begonnen half uur (inclusief koekje en drankje - wat vanaf 1 september 2026 niet meer door de opvangpartner zal worden aangeboden), met een gezinskorting van 25% en een sociaal tarief van 50%.</w:t>
            </w:r>
          </w:p>
          <w:p w14:paraId="1A1581B4" w14:textId="77777777" w:rsidR="00E07D27" w:rsidRDefault="007645DF" w:rsidP="00536544">
            <w:pPr>
              <w:rPr>
                <w:b/>
                <w:bCs/>
                <w:noProof/>
              </w:rPr>
            </w:pPr>
            <w:r>
              <w:rPr>
                <w:b/>
                <w:bCs/>
                <w:noProof/>
              </w:rPr>
              <w:t>Tarief opvang op schoolvrije dagen</w:t>
            </w:r>
            <w:r>
              <w:rPr>
                <w:noProof/>
              </w:rPr>
              <w:t xml:space="preserve"> </w:t>
            </w:r>
          </w:p>
          <w:p w14:paraId="461DA79D" w14:textId="77777777" w:rsidR="00E07D27" w:rsidRDefault="007645DF" w:rsidP="00536544">
            <w:pPr>
              <w:numPr>
                <w:ilvl w:val="0"/>
                <w:numId w:val="11"/>
              </w:numPr>
              <w:rPr>
                <w:noProof/>
              </w:rPr>
            </w:pPr>
            <w:r>
              <w:rPr>
                <w:noProof/>
              </w:rPr>
              <w:t>Prijs per dagdeel - tarief schooljaar 2026-2027</w:t>
            </w:r>
          </w:p>
          <w:p w14:paraId="54A0123F" w14:textId="77777777" w:rsidR="00614240" w:rsidRDefault="00614240" w:rsidP="00614240">
            <w:pPr>
              <w:ind w:left="720"/>
              <w:rPr>
                <w:noProof/>
              </w:rPr>
            </w:pPr>
          </w:p>
          <w:tbl>
            <w:tblPr>
              <w:tblStyle w:val="table"/>
              <w:tblW w:w="779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5E0" w:firstRow="1" w:lastRow="1" w:firstColumn="1" w:lastColumn="1" w:noHBand="0" w:noVBand="1"/>
            </w:tblPr>
            <w:tblGrid>
              <w:gridCol w:w="1985"/>
              <w:gridCol w:w="1581"/>
              <w:gridCol w:w="1429"/>
              <w:gridCol w:w="1414"/>
              <w:gridCol w:w="1388"/>
            </w:tblGrid>
            <w:tr w:rsidR="00E07D27" w14:paraId="2DFA3551" w14:textId="77777777" w:rsidTr="00614240">
              <w:tc>
                <w:tcPr>
                  <w:tcW w:w="3566" w:type="dxa"/>
                  <w:gridSpan w:val="2"/>
                  <w:vMerge w:val="restart"/>
                  <w:tcMar>
                    <w:top w:w="0" w:type="dxa"/>
                    <w:left w:w="0" w:type="dxa"/>
                    <w:bottom w:w="0" w:type="dxa"/>
                    <w:right w:w="0" w:type="dxa"/>
                  </w:tcMar>
                  <w:vAlign w:val="bottom"/>
                  <w:hideMark/>
                </w:tcPr>
                <w:p w14:paraId="7AB407FA" w14:textId="77777777" w:rsidR="00E07D27" w:rsidRDefault="007645DF" w:rsidP="00614240">
                  <w:pPr>
                    <w:ind w:firstLine="51"/>
                    <w:rPr>
                      <w:noProof/>
                    </w:rPr>
                  </w:pPr>
                  <w:r>
                    <w:rPr>
                      <w:noProof/>
                    </w:rPr>
                    <w:t> </w:t>
                  </w:r>
                </w:p>
              </w:tc>
              <w:tc>
                <w:tcPr>
                  <w:tcW w:w="1429" w:type="dxa"/>
                  <w:tcMar>
                    <w:top w:w="0" w:type="dxa"/>
                    <w:left w:w="0" w:type="dxa"/>
                    <w:bottom w:w="0" w:type="dxa"/>
                    <w:right w:w="0" w:type="dxa"/>
                  </w:tcMar>
                  <w:vAlign w:val="bottom"/>
                  <w:hideMark/>
                </w:tcPr>
                <w:p w14:paraId="67A2E8C5" w14:textId="77777777" w:rsidR="00E07D27" w:rsidRDefault="007645DF" w:rsidP="00614240">
                  <w:pPr>
                    <w:ind w:firstLine="51"/>
                    <w:rPr>
                      <w:noProof/>
                    </w:rPr>
                  </w:pPr>
                  <w:r>
                    <w:rPr>
                      <w:noProof/>
                    </w:rPr>
                    <w:t>Tarief &lt; 3u</w:t>
                  </w:r>
                </w:p>
              </w:tc>
              <w:tc>
                <w:tcPr>
                  <w:tcW w:w="1414" w:type="dxa"/>
                  <w:tcMar>
                    <w:top w:w="0" w:type="dxa"/>
                    <w:left w:w="0" w:type="dxa"/>
                    <w:bottom w:w="0" w:type="dxa"/>
                    <w:right w:w="0" w:type="dxa"/>
                  </w:tcMar>
                  <w:vAlign w:val="bottom"/>
                  <w:hideMark/>
                </w:tcPr>
                <w:p w14:paraId="6FC8BD95" w14:textId="77777777" w:rsidR="00E07D27" w:rsidRDefault="007645DF" w:rsidP="00614240">
                  <w:pPr>
                    <w:ind w:firstLine="51"/>
                    <w:rPr>
                      <w:noProof/>
                    </w:rPr>
                  </w:pPr>
                  <w:r>
                    <w:rPr>
                      <w:noProof/>
                    </w:rPr>
                    <w:t>Tarief 3 - 6 u</w:t>
                  </w:r>
                </w:p>
              </w:tc>
              <w:tc>
                <w:tcPr>
                  <w:tcW w:w="1388" w:type="dxa"/>
                  <w:tcMar>
                    <w:top w:w="0" w:type="dxa"/>
                    <w:left w:w="0" w:type="dxa"/>
                    <w:bottom w:w="0" w:type="dxa"/>
                    <w:right w:w="0" w:type="dxa"/>
                  </w:tcMar>
                  <w:vAlign w:val="bottom"/>
                  <w:hideMark/>
                </w:tcPr>
                <w:p w14:paraId="031DEC2D" w14:textId="77777777" w:rsidR="00E07D27" w:rsidRDefault="007645DF" w:rsidP="00614240">
                  <w:pPr>
                    <w:ind w:firstLine="51"/>
                    <w:rPr>
                      <w:noProof/>
                    </w:rPr>
                  </w:pPr>
                  <w:r>
                    <w:rPr>
                      <w:noProof/>
                    </w:rPr>
                    <w:t>Tarief &gt; 6 u</w:t>
                  </w:r>
                </w:p>
              </w:tc>
            </w:tr>
            <w:tr w:rsidR="00E07D27" w14:paraId="1C7FA63E" w14:textId="77777777" w:rsidTr="00614240">
              <w:tc>
                <w:tcPr>
                  <w:tcW w:w="3566" w:type="dxa"/>
                  <w:gridSpan w:val="2"/>
                  <w:vMerge/>
                  <w:vAlign w:val="center"/>
                  <w:hideMark/>
                </w:tcPr>
                <w:p w14:paraId="72DC3C64" w14:textId="77777777" w:rsidR="00E07D27" w:rsidRDefault="00E07D27" w:rsidP="00614240">
                  <w:pPr>
                    <w:ind w:firstLine="51"/>
                    <w:rPr>
                      <w:noProof/>
                    </w:rPr>
                  </w:pPr>
                </w:p>
              </w:tc>
              <w:tc>
                <w:tcPr>
                  <w:tcW w:w="1429" w:type="dxa"/>
                  <w:tcMar>
                    <w:top w:w="0" w:type="dxa"/>
                    <w:left w:w="0" w:type="dxa"/>
                    <w:bottom w:w="0" w:type="dxa"/>
                    <w:right w:w="0" w:type="dxa"/>
                  </w:tcMar>
                  <w:vAlign w:val="bottom"/>
                  <w:hideMark/>
                </w:tcPr>
                <w:p w14:paraId="0605C29D" w14:textId="77777777" w:rsidR="00E07D27" w:rsidRDefault="007645DF" w:rsidP="00614240">
                  <w:pPr>
                    <w:ind w:firstLine="51"/>
                    <w:rPr>
                      <w:noProof/>
                    </w:rPr>
                  </w:pPr>
                  <w:r>
                    <w:rPr>
                      <w:noProof/>
                    </w:rPr>
                    <w:t> </w:t>
                  </w:r>
                </w:p>
              </w:tc>
              <w:tc>
                <w:tcPr>
                  <w:tcW w:w="1414" w:type="dxa"/>
                  <w:tcMar>
                    <w:top w:w="0" w:type="dxa"/>
                    <w:left w:w="0" w:type="dxa"/>
                    <w:bottom w:w="0" w:type="dxa"/>
                    <w:right w:w="0" w:type="dxa"/>
                  </w:tcMar>
                  <w:vAlign w:val="bottom"/>
                  <w:hideMark/>
                </w:tcPr>
                <w:p w14:paraId="2607C54C" w14:textId="77777777" w:rsidR="00E07D27" w:rsidRDefault="007645DF" w:rsidP="00614240">
                  <w:pPr>
                    <w:ind w:firstLine="51"/>
                    <w:rPr>
                      <w:noProof/>
                    </w:rPr>
                  </w:pPr>
                  <w:r>
                    <w:rPr>
                      <w:noProof/>
                    </w:rPr>
                    <w:t> </w:t>
                  </w:r>
                </w:p>
              </w:tc>
              <w:tc>
                <w:tcPr>
                  <w:tcW w:w="1388" w:type="dxa"/>
                  <w:tcMar>
                    <w:top w:w="0" w:type="dxa"/>
                    <w:left w:w="0" w:type="dxa"/>
                    <w:bottom w:w="0" w:type="dxa"/>
                    <w:right w:w="0" w:type="dxa"/>
                  </w:tcMar>
                  <w:vAlign w:val="bottom"/>
                  <w:hideMark/>
                </w:tcPr>
                <w:p w14:paraId="1328BA4C" w14:textId="77777777" w:rsidR="00E07D27" w:rsidRDefault="007645DF" w:rsidP="00614240">
                  <w:pPr>
                    <w:ind w:firstLine="51"/>
                    <w:rPr>
                      <w:noProof/>
                    </w:rPr>
                  </w:pPr>
                  <w:r>
                    <w:rPr>
                      <w:noProof/>
                    </w:rPr>
                    <w:t> </w:t>
                  </w:r>
                </w:p>
              </w:tc>
            </w:tr>
            <w:tr w:rsidR="00E07D27" w14:paraId="4905E586" w14:textId="77777777" w:rsidTr="00614240">
              <w:tc>
                <w:tcPr>
                  <w:tcW w:w="1985" w:type="dxa"/>
                  <w:vMerge w:val="restart"/>
                  <w:tcMar>
                    <w:top w:w="0" w:type="dxa"/>
                    <w:left w:w="0" w:type="dxa"/>
                    <w:bottom w:w="0" w:type="dxa"/>
                    <w:right w:w="0" w:type="dxa"/>
                  </w:tcMar>
                  <w:vAlign w:val="bottom"/>
                  <w:hideMark/>
                </w:tcPr>
                <w:p w14:paraId="68194794" w14:textId="77777777" w:rsidR="00E07D27" w:rsidRDefault="007645DF" w:rsidP="00614240">
                  <w:pPr>
                    <w:ind w:firstLine="51"/>
                    <w:jc w:val="center"/>
                    <w:rPr>
                      <w:noProof/>
                    </w:rPr>
                  </w:pPr>
                  <w:r>
                    <w:rPr>
                      <w:noProof/>
                    </w:rPr>
                    <w:t>Standaard tarief</w:t>
                  </w:r>
                </w:p>
              </w:tc>
              <w:tc>
                <w:tcPr>
                  <w:tcW w:w="1581" w:type="dxa"/>
                  <w:tcMar>
                    <w:top w:w="0" w:type="dxa"/>
                    <w:left w:w="0" w:type="dxa"/>
                    <w:bottom w:w="0" w:type="dxa"/>
                    <w:right w:w="0" w:type="dxa"/>
                  </w:tcMar>
                  <w:vAlign w:val="bottom"/>
                  <w:hideMark/>
                </w:tcPr>
                <w:p w14:paraId="2CDBD54E" w14:textId="77777777" w:rsidR="00E07D27" w:rsidRDefault="007645DF" w:rsidP="00614240">
                  <w:pPr>
                    <w:ind w:firstLine="51"/>
                    <w:rPr>
                      <w:noProof/>
                    </w:rPr>
                  </w:pPr>
                  <w:r>
                    <w:rPr>
                      <w:noProof/>
                    </w:rPr>
                    <w:t>kind 1</w:t>
                  </w:r>
                </w:p>
              </w:tc>
              <w:tc>
                <w:tcPr>
                  <w:tcW w:w="1429" w:type="dxa"/>
                  <w:tcMar>
                    <w:top w:w="0" w:type="dxa"/>
                    <w:left w:w="0" w:type="dxa"/>
                    <w:bottom w:w="0" w:type="dxa"/>
                    <w:right w:w="0" w:type="dxa"/>
                  </w:tcMar>
                  <w:vAlign w:val="bottom"/>
                  <w:hideMark/>
                </w:tcPr>
                <w:p w14:paraId="0892D154" w14:textId="77777777" w:rsidR="00E07D27" w:rsidRDefault="007645DF" w:rsidP="00614240">
                  <w:pPr>
                    <w:ind w:firstLine="51"/>
                    <w:rPr>
                      <w:noProof/>
                    </w:rPr>
                  </w:pPr>
                  <w:r>
                    <w:rPr>
                      <w:b/>
                      <w:bCs/>
                      <w:noProof/>
                    </w:rPr>
                    <w:t xml:space="preserve"> € 5,94 </w:t>
                  </w:r>
                </w:p>
              </w:tc>
              <w:tc>
                <w:tcPr>
                  <w:tcW w:w="1414" w:type="dxa"/>
                  <w:tcMar>
                    <w:top w:w="0" w:type="dxa"/>
                    <w:left w:w="0" w:type="dxa"/>
                    <w:bottom w:w="0" w:type="dxa"/>
                    <w:right w:w="0" w:type="dxa"/>
                  </w:tcMar>
                  <w:vAlign w:val="bottom"/>
                  <w:hideMark/>
                </w:tcPr>
                <w:p w14:paraId="03753BA4" w14:textId="77777777" w:rsidR="00E07D27" w:rsidRDefault="007645DF" w:rsidP="00614240">
                  <w:pPr>
                    <w:ind w:firstLine="51"/>
                    <w:rPr>
                      <w:noProof/>
                    </w:rPr>
                  </w:pPr>
                  <w:r>
                    <w:rPr>
                      <w:b/>
                      <w:bCs/>
                      <w:noProof/>
                    </w:rPr>
                    <w:t xml:space="preserve"> € 8,94 </w:t>
                  </w:r>
                </w:p>
              </w:tc>
              <w:tc>
                <w:tcPr>
                  <w:tcW w:w="1388" w:type="dxa"/>
                  <w:tcMar>
                    <w:top w:w="0" w:type="dxa"/>
                    <w:left w:w="0" w:type="dxa"/>
                    <w:bottom w:w="0" w:type="dxa"/>
                    <w:right w:w="0" w:type="dxa"/>
                  </w:tcMar>
                  <w:vAlign w:val="bottom"/>
                  <w:hideMark/>
                </w:tcPr>
                <w:p w14:paraId="437DB7ED" w14:textId="77777777" w:rsidR="00E07D27" w:rsidRDefault="007645DF" w:rsidP="00614240">
                  <w:pPr>
                    <w:ind w:firstLine="51"/>
                    <w:rPr>
                      <w:noProof/>
                    </w:rPr>
                  </w:pPr>
                  <w:r>
                    <w:rPr>
                      <w:b/>
                      <w:bCs/>
                      <w:noProof/>
                    </w:rPr>
                    <w:t xml:space="preserve"> € 17,85 </w:t>
                  </w:r>
                </w:p>
              </w:tc>
            </w:tr>
            <w:tr w:rsidR="00E07D27" w14:paraId="06674E12" w14:textId="77777777" w:rsidTr="00614240">
              <w:tc>
                <w:tcPr>
                  <w:tcW w:w="1985" w:type="dxa"/>
                  <w:vMerge/>
                  <w:vAlign w:val="center"/>
                  <w:hideMark/>
                </w:tcPr>
                <w:p w14:paraId="02432B23" w14:textId="77777777" w:rsidR="00E07D27" w:rsidRDefault="00E07D27" w:rsidP="00614240">
                  <w:pPr>
                    <w:ind w:firstLine="51"/>
                    <w:rPr>
                      <w:b/>
                      <w:bCs/>
                      <w:noProof/>
                    </w:rPr>
                  </w:pPr>
                </w:p>
              </w:tc>
              <w:tc>
                <w:tcPr>
                  <w:tcW w:w="1581" w:type="dxa"/>
                  <w:tcMar>
                    <w:top w:w="0" w:type="dxa"/>
                    <w:left w:w="0" w:type="dxa"/>
                    <w:bottom w:w="0" w:type="dxa"/>
                    <w:right w:w="0" w:type="dxa"/>
                  </w:tcMar>
                  <w:vAlign w:val="bottom"/>
                  <w:hideMark/>
                </w:tcPr>
                <w:p w14:paraId="65DA8EF1" w14:textId="77777777" w:rsidR="00E07D27" w:rsidRDefault="007645DF" w:rsidP="00614240">
                  <w:pPr>
                    <w:ind w:firstLine="51"/>
                    <w:rPr>
                      <w:noProof/>
                    </w:rPr>
                  </w:pPr>
                  <w:r>
                    <w:rPr>
                      <w:noProof/>
                    </w:rPr>
                    <w:t>vanaf kind 2 (50% korting)</w:t>
                  </w:r>
                </w:p>
              </w:tc>
              <w:tc>
                <w:tcPr>
                  <w:tcW w:w="1429" w:type="dxa"/>
                  <w:tcMar>
                    <w:top w:w="0" w:type="dxa"/>
                    <w:left w:w="0" w:type="dxa"/>
                    <w:bottom w:w="0" w:type="dxa"/>
                    <w:right w:w="0" w:type="dxa"/>
                  </w:tcMar>
                  <w:vAlign w:val="bottom"/>
                  <w:hideMark/>
                </w:tcPr>
                <w:p w14:paraId="0CAA9A5C" w14:textId="77777777" w:rsidR="00E07D27" w:rsidRDefault="007645DF" w:rsidP="00614240">
                  <w:pPr>
                    <w:ind w:firstLine="51"/>
                    <w:rPr>
                      <w:noProof/>
                    </w:rPr>
                  </w:pPr>
                  <w:r>
                    <w:rPr>
                      <w:noProof/>
                    </w:rPr>
                    <w:t> € 2,97</w:t>
                  </w:r>
                </w:p>
              </w:tc>
              <w:tc>
                <w:tcPr>
                  <w:tcW w:w="1414" w:type="dxa"/>
                  <w:tcMar>
                    <w:top w:w="0" w:type="dxa"/>
                    <w:left w:w="0" w:type="dxa"/>
                    <w:bottom w:w="0" w:type="dxa"/>
                    <w:right w:w="0" w:type="dxa"/>
                  </w:tcMar>
                  <w:vAlign w:val="bottom"/>
                  <w:hideMark/>
                </w:tcPr>
                <w:p w14:paraId="07F067A2" w14:textId="77777777" w:rsidR="00E07D27" w:rsidRDefault="007645DF" w:rsidP="00614240">
                  <w:pPr>
                    <w:ind w:firstLine="51"/>
                    <w:rPr>
                      <w:noProof/>
                    </w:rPr>
                  </w:pPr>
                  <w:r>
                    <w:rPr>
                      <w:noProof/>
                    </w:rPr>
                    <w:t> € 4,47</w:t>
                  </w:r>
                </w:p>
              </w:tc>
              <w:tc>
                <w:tcPr>
                  <w:tcW w:w="1388" w:type="dxa"/>
                  <w:tcMar>
                    <w:top w:w="0" w:type="dxa"/>
                    <w:left w:w="0" w:type="dxa"/>
                    <w:bottom w:w="0" w:type="dxa"/>
                    <w:right w:w="0" w:type="dxa"/>
                  </w:tcMar>
                  <w:vAlign w:val="bottom"/>
                  <w:hideMark/>
                </w:tcPr>
                <w:p w14:paraId="2CC46BC6" w14:textId="77777777" w:rsidR="00E07D27" w:rsidRDefault="007645DF" w:rsidP="00614240">
                  <w:pPr>
                    <w:ind w:firstLine="51"/>
                    <w:rPr>
                      <w:noProof/>
                    </w:rPr>
                  </w:pPr>
                  <w:r>
                    <w:rPr>
                      <w:noProof/>
                    </w:rPr>
                    <w:t> €   8,93</w:t>
                  </w:r>
                </w:p>
              </w:tc>
            </w:tr>
            <w:tr w:rsidR="00E07D27" w14:paraId="769580AE" w14:textId="77777777" w:rsidTr="00614240">
              <w:tc>
                <w:tcPr>
                  <w:tcW w:w="1985" w:type="dxa"/>
                  <w:vMerge w:val="restart"/>
                  <w:tcMar>
                    <w:top w:w="0" w:type="dxa"/>
                    <w:left w:w="0" w:type="dxa"/>
                    <w:bottom w:w="0" w:type="dxa"/>
                    <w:right w:w="0" w:type="dxa"/>
                  </w:tcMar>
                  <w:vAlign w:val="bottom"/>
                  <w:hideMark/>
                </w:tcPr>
                <w:p w14:paraId="442AB26D" w14:textId="77777777" w:rsidR="00E07D27" w:rsidRDefault="007645DF" w:rsidP="00614240">
                  <w:pPr>
                    <w:ind w:firstLine="51"/>
                    <w:jc w:val="center"/>
                    <w:rPr>
                      <w:noProof/>
                    </w:rPr>
                  </w:pPr>
                  <w:r>
                    <w:rPr>
                      <w:noProof/>
                    </w:rPr>
                    <w:t>Sociaal tarief: 60% korting</w:t>
                  </w:r>
                </w:p>
              </w:tc>
              <w:tc>
                <w:tcPr>
                  <w:tcW w:w="1581" w:type="dxa"/>
                  <w:tcMar>
                    <w:top w:w="0" w:type="dxa"/>
                    <w:left w:w="0" w:type="dxa"/>
                    <w:bottom w:w="0" w:type="dxa"/>
                    <w:right w:w="0" w:type="dxa"/>
                  </w:tcMar>
                  <w:vAlign w:val="bottom"/>
                  <w:hideMark/>
                </w:tcPr>
                <w:p w14:paraId="350BC7AE" w14:textId="77777777" w:rsidR="00E07D27" w:rsidRDefault="007645DF" w:rsidP="00614240">
                  <w:pPr>
                    <w:ind w:firstLine="51"/>
                    <w:rPr>
                      <w:noProof/>
                    </w:rPr>
                  </w:pPr>
                  <w:r>
                    <w:rPr>
                      <w:noProof/>
                    </w:rPr>
                    <w:t>kind 1</w:t>
                  </w:r>
                </w:p>
              </w:tc>
              <w:tc>
                <w:tcPr>
                  <w:tcW w:w="1429" w:type="dxa"/>
                  <w:tcMar>
                    <w:top w:w="0" w:type="dxa"/>
                    <w:left w:w="0" w:type="dxa"/>
                    <w:bottom w:w="0" w:type="dxa"/>
                    <w:right w:w="0" w:type="dxa"/>
                  </w:tcMar>
                  <w:vAlign w:val="bottom"/>
                  <w:hideMark/>
                </w:tcPr>
                <w:p w14:paraId="1FF82E03" w14:textId="77777777" w:rsidR="00E07D27" w:rsidRDefault="007645DF" w:rsidP="00614240">
                  <w:pPr>
                    <w:ind w:firstLine="51"/>
                    <w:rPr>
                      <w:noProof/>
                    </w:rPr>
                  </w:pPr>
                  <w:r>
                    <w:rPr>
                      <w:b/>
                      <w:bCs/>
                      <w:noProof/>
                    </w:rPr>
                    <w:t xml:space="preserve"> € 2,38 </w:t>
                  </w:r>
                </w:p>
              </w:tc>
              <w:tc>
                <w:tcPr>
                  <w:tcW w:w="1414" w:type="dxa"/>
                  <w:tcMar>
                    <w:top w:w="0" w:type="dxa"/>
                    <w:left w:w="0" w:type="dxa"/>
                    <w:bottom w:w="0" w:type="dxa"/>
                    <w:right w:w="0" w:type="dxa"/>
                  </w:tcMar>
                  <w:vAlign w:val="bottom"/>
                  <w:hideMark/>
                </w:tcPr>
                <w:p w14:paraId="0F09EDBA" w14:textId="77777777" w:rsidR="00E07D27" w:rsidRDefault="007645DF" w:rsidP="00614240">
                  <w:pPr>
                    <w:ind w:firstLine="51"/>
                    <w:rPr>
                      <w:noProof/>
                    </w:rPr>
                  </w:pPr>
                  <w:r>
                    <w:rPr>
                      <w:b/>
                      <w:bCs/>
                      <w:noProof/>
                    </w:rPr>
                    <w:t xml:space="preserve"> € 3,58 </w:t>
                  </w:r>
                </w:p>
              </w:tc>
              <w:tc>
                <w:tcPr>
                  <w:tcW w:w="1388" w:type="dxa"/>
                  <w:tcMar>
                    <w:top w:w="0" w:type="dxa"/>
                    <w:left w:w="0" w:type="dxa"/>
                    <w:bottom w:w="0" w:type="dxa"/>
                    <w:right w:w="0" w:type="dxa"/>
                  </w:tcMar>
                  <w:vAlign w:val="bottom"/>
                  <w:hideMark/>
                </w:tcPr>
                <w:p w14:paraId="0AF1BABC" w14:textId="77777777" w:rsidR="00E07D27" w:rsidRDefault="007645DF" w:rsidP="00614240">
                  <w:pPr>
                    <w:ind w:firstLine="51"/>
                    <w:rPr>
                      <w:noProof/>
                    </w:rPr>
                  </w:pPr>
                  <w:r>
                    <w:rPr>
                      <w:b/>
                      <w:bCs/>
                      <w:noProof/>
                    </w:rPr>
                    <w:t xml:space="preserve"> €   7,14 </w:t>
                  </w:r>
                </w:p>
              </w:tc>
            </w:tr>
            <w:tr w:rsidR="00E07D27" w14:paraId="447C3AB0" w14:textId="77777777" w:rsidTr="00614240">
              <w:tc>
                <w:tcPr>
                  <w:tcW w:w="1985" w:type="dxa"/>
                  <w:vMerge/>
                  <w:vAlign w:val="center"/>
                  <w:hideMark/>
                </w:tcPr>
                <w:p w14:paraId="607690DD" w14:textId="77777777" w:rsidR="00E07D27" w:rsidRDefault="00E07D27" w:rsidP="00614240">
                  <w:pPr>
                    <w:ind w:firstLine="51"/>
                    <w:rPr>
                      <w:b/>
                      <w:bCs/>
                      <w:noProof/>
                    </w:rPr>
                  </w:pPr>
                </w:p>
              </w:tc>
              <w:tc>
                <w:tcPr>
                  <w:tcW w:w="1581" w:type="dxa"/>
                  <w:tcMar>
                    <w:top w:w="0" w:type="dxa"/>
                    <w:left w:w="0" w:type="dxa"/>
                    <w:bottom w:w="0" w:type="dxa"/>
                    <w:right w:w="0" w:type="dxa"/>
                  </w:tcMar>
                  <w:vAlign w:val="bottom"/>
                  <w:hideMark/>
                </w:tcPr>
                <w:p w14:paraId="3FA05FA7" w14:textId="77777777" w:rsidR="00E07D27" w:rsidRDefault="007645DF" w:rsidP="00614240">
                  <w:pPr>
                    <w:ind w:firstLine="51"/>
                    <w:rPr>
                      <w:noProof/>
                    </w:rPr>
                  </w:pPr>
                  <w:r>
                    <w:rPr>
                      <w:noProof/>
                    </w:rPr>
                    <w:t>vanaf kind 2 (50% korting)</w:t>
                  </w:r>
                </w:p>
              </w:tc>
              <w:tc>
                <w:tcPr>
                  <w:tcW w:w="1429" w:type="dxa"/>
                  <w:tcMar>
                    <w:top w:w="0" w:type="dxa"/>
                    <w:left w:w="0" w:type="dxa"/>
                    <w:bottom w:w="0" w:type="dxa"/>
                    <w:right w:w="0" w:type="dxa"/>
                  </w:tcMar>
                  <w:vAlign w:val="bottom"/>
                  <w:hideMark/>
                </w:tcPr>
                <w:p w14:paraId="06825CB1" w14:textId="77777777" w:rsidR="00E07D27" w:rsidRDefault="007645DF" w:rsidP="00614240">
                  <w:pPr>
                    <w:ind w:firstLine="51"/>
                    <w:rPr>
                      <w:noProof/>
                    </w:rPr>
                  </w:pPr>
                  <w:r>
                    <w:rPr>
                      <w:noProof/>
                    </w:rPr>
                    <w:t> € 1,19</w:t>
                  </w:r>
                </w:p>
              </w:tc>
              <w:tc>
                <w:tcPr>
                  <w:tcW w:w="1414" w:type="dxa"/>
                  <w:tcMar>
                    <w:top w:w="0" w:type="dxa"/>
                    <w:left w:w="0" w:type="dxa"/>
                    <w:bottom w:w="0" w:type="dxa"/>
                    <w:right w:w="0" w:type="dxa"/>
                  </w:tcMar>
                  <w:vAlign w:val="bottom"/>
                  <w:hideMark/>
                </w:tcPr>
                <w:p w14:paraId="522AAFAB" w14:textId="77777777" w:rsidR="00E07D27" w:rsidRDefault="007645DF" w:rsidP="00614240">
                  <w:pPr>
                    <w:ind w:firstLine="51"/>
                    <w:rPr>
                      <w:noProof/>
                    </w:rPr>
                  </w:pPr>
                  <w:r>
                    <w:rPr>
                      <w:noProof/>
                    </w:rPr>
                    <w:t> € 1,79</w:t>
                  </w:r>
                </w:p>
              </w:tc>
              <w:tc>
                <w:tcPr>
                  <w:tcW w:w="1388" w:type="dxa"/>
                  <w:tcMar>
                    <w:top w:w="0" w:type="dxa"/>
                    <w:left w:w="0" w:type="dxa"/>
                    <w:bottom w:w="0" w:type="dxa"/>
                    <w:right w:w="0" w:type="dxa"/>
                  </w:tcMar>
                  <w:vAlign w:val="bottom"/>
                  <w:hideMark/>
                </w:tcPr>
                <w:p w14:paraId="4AA203E5" w14:textId="77777777" w:rsidR="00E07D27" w:rsidRDefault="007645DF" w:rsidP="00614240">
                  <w:pPr>
                    <w:ind w:firstLine="51"/>
                    <w:rPr>
                      <w:noProof/>
                    </w:rPr>
                  </w:pPr>
                  <w:r>
                    <w:rPr>
                      <w:noProof/>
                    </w:rPr>
                    <w:t> €   3,57</w:t>
                  </w:r>
                </w:p>
              </w:tc>
            </w:tr>
          </w:tbl>
          <w:p w14:paraId="4DD9B961" w14:textId="77777777" w:rsidR="00614240" w:rsidRDefault="00614240" w:rsidP="00614240">
            <w:pPr>
              <w:ind w:left="720"/>
              <w:rPr>
                <w:noProof/>
              </w:rPr>
            </w:pPr>
          </w:p>
          <w:p w14:paraId="6CE44B40" w14:textId="1BE8D255" w:rsidR="00E07D27" w:rsidRDefault="007645DF" w:rsidP="00536544">
            <w:pPr>
              <w:numPr>
                <w:ilvl w:val="0"/>
                <w:numId w:val="12"/>
              </w:numPr>
              <w:rPr>
                <w:noProof/>
              </w:rPr>
            </w:pPr>
            <w:r>
              <w:rPr>
                <w:noProof/>
              </w:rPr>
              <w:t xml:space="preserve">Ter vergelijking: huidig tarief bedraagt  </w:t>
            </w:r>
          </w:p>
          <w:tbl>
            <w:tblPr>
              <w:tblStyle w:val="table"/>
              <w:tblW w:w="0" w:type="auto"/>
              <w:tblInd w:w="72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1732"/>
              <w:gridCol w:w="1134"/>
              <w:gridCol w:w="1560"/>
            </w:tblGrid>
            <w:tr w:rsidR="00E07D27" w14:paraId="2573C379" w14:textId="77777777" w:rsidTr="00614240">
              <w:tc>
                <w:tcPr>
                  <w:tcW w:w="1732" w:type="dxa"/>
                  <w:tcBorders>
                    <w:right w:val="inset" w:sz="6" w:space="0" w:color="808080"/>
                  </w:tcBorders>
                  <w:tcMar>
                    <w:top w:w="0" w:type="dxa"/>
                    <w:left w:w="0" w:type="dxa"/>
                    <w:bottom w:w="0" w:type="dxa"/>
                    <w:right w:w="0" w:type="dxa"/>
                  </w:tcMar>
                  <w:vAlign w:val="center"/>
                  <w:hideMark/>
                </w:tcPr>
                <w:p w14:paraId="0D27C3E0" w14:textId="77777777" w:rsidR="00E07D27" w:rsidRDefault="007645DF" w:rsidP="00536544">
                  <w:pPr>
                    <w:rPr>
                      <w:noProof/>
                    </w:rPr>
                  </w:pPr>
                  <w:r>
                    <w:rPr>
                      <w:noProof/>
                    </w:rPr>
                    <w:t>1/3 dag: € 5,51   </w:t>
                  </w:r>
                </w:p>
              </w:tc>
              <w:tc>
                <w:tcPr>
                  <w:tcW w:w="1134" w:type="dxa"/>
                  <w:tcBorders>
                    <w:left w:val="inset" w:sz="6" w:space="0" w:color="808080"/>
                    <w:right w:val="inset" w:sz="6" w:space="0" w:color="808080"/>
                  </w:tcBorders>
                  <w:tcMar>
                    <w:top w:w="0" w:type="dxa"/>
                    <w:left w:w="0" w:type="dxa"/>
                    <w:bottom w:w="0" w:type="dxa"/>
                    <w:right w:w="0" w:type="dxa"/>
                  </w:tcMar>
                  <w:vAlign w:val="center"/>
                  <w:hideMark/>
                </w:tcPr>
                <w:p w14:paraId="499211F6" w14:textId="77777777" w:rsidR="00E07D27" w:rsidRDefault="007645DF" w:rsidP="00536544">
                  <w:pPr>
                    <w:rPr>
                      <w:noProof/>
                    </w:rPr>
                  </w:pPr>
                  <w:r>
                    <w:rPr>
                      <w:noProof/>
                    </w:rPr>
                    <w:t>halve dag: €8,30         </w:t>
                  </w:r>
                </w:p>
              </w:tc>
              <w:tc>
                <w:tcPr>
                  <w:tcW w:w="1560" w:type="dxa"/>
                  <w:tcBorders>
                    <w:left w:val="inset" w:sz="6" w:space="0" w:color="808080"/>
                  </w:tcBorders>
                  <w:tcMar>
                    <w:top w:w="0" w:type="dxa"/>
                    <w:left w:w="0" w:type="dxa"/>
                    <w:bottom w:w="0" w:type="dxa"/>
                    <w:right w:w="0" w:type="dxa"/>
                  </w:tcMar>
                  <w:vAlign w:val="center"/>
                  <w:hideMark/>
                </w:tcPr>
                <w:p w14:paraId="5B881027" w14:textId="77777777" w:rsidR="00614240" w:rsidRDefault="007645DF" w:rsidP="00536544">
                  <w:pPr>
                    <w:rPr>
                      <w:noProof/>
                    </w:rPr>
                  </w:pPr>
                  <w:r>
                    <w:rPr>
                      <w:noProof/>
                    </w:rPr>
                    <w:t xml:space="preserve">hele dag: </w:t>
                  </w:r>
                </w:p>
                <w:p w14:paraId="03C7DCF1" w14:textId="3E4E43B3" w:rsidR="00E07D27" w:rsidRDefault="007645DF" w:rsidP="00536544">
                  <w:pPr>
                    <w:rPr>
                      <w:noProof/>
                    </w:rPr>
                  </w:pPr>
                  <w:r>
                    <w:rPr>
                      <w:noProof/>
                    </w:rPr>
                    <w:t>€ 15,00           </w:t>
                  </w:r>
                </w:p>
              </w:tc>
            </w:tr>
          </w:tbl>
          <w:p w14:paraId="651EBC17" w14:textId="77777777" w:rsidR="00E07D27" w:rsidRDefault="007645DF" w:rsidP="00536544">
            <w:pPr>
              <w:ind w:left="720"/>
              <w:rPr>
                <w:noProof/>
              </w:rPr>
            </w:pPr>
            <w:r>
              <w:rPr>
                <w:noProof/>
              </w:rPr>
              <w:t>, met een gezinskorting van 25% en een sociaal tarief van 50%.</w:t>
            </w:r>
          </w:p>
          <w:p w14:paraId="637CEB85" w14:textId="77777777" w:rsidR="00614240" w:rsidRDefault="00614240" w:rsidP="00536544">
            <w:pPr>
              <w:rPr>
                <w:b/>
                <w:bCs/>
                <w:noProof/>
              </w:rPr>
            </w:pPr>
          </w:p>
          <w:p w14:paraId="6722B4F7" w14:textId="03300001" w:rsidR="00E07D27" w:rsidRDefault="007645DF" w:rsidP="00536544">
            <w:pPr>
              <w:rPr>
                <w:noProof/>
              </w:rPr>
            </w:pPr>
            <w:r>
              <w:rPr>
                <w:b/>
                <w:bCs/>
                <w:noProof/>
              </w:rPr>
              <w:t>Tarief vakantieopvang</w:t>
            </w:r>
            <w:r>
              <w:rPr>
                <w:noProof/>
              </w:rPr>
              <w:t> </w:t>
            </w:r>
          </w:p>
          <w:p w14:paraId="3985562D" w14:textId="77777777" w:rsidR="00E07D27" w:rsidRDefault="007645DF" w:rsidP="00536544">
            <w:pPr>
              <w:numPr>
                <w:ilvl w:val="0"/>
                <w:numId w:val="13"/>
              </w:numPr>
              <w:rPr>
                <w:noProof/>
              </w:rPr>
            </w:pPr>
            <w:r>
              <w:rPr>
                <w:noProof/>
              </w:rPr>
              <w:t>Prijs per dagdeel, met onderscheid tussen:</w:t>
            </w:r>
          </w:p>
          <w:p w14:paraId="4B47CC25" w14:textId="77777777" w:rsidR="00E07D27" w:rsidRDefault="007645DF" w:rsidP="00536544">
            <w:pPr>
              <w:numPr>
                <w:ilvl w:val="1"/>
                <w:numId w:val="14"/>
              </w:numPr>
              <w:rPr>
                <w:noProof/>
              </w:rPr>
            </w:pPr>
            <w:r>
              <w:rPr>
                <w:noProof/>
              </w:rPr>
              <w:t>inwoners Ternat OF schoolgaand in Ternat</w:t>
            </w:r>
          </w:p>
          <w:p w14:paraId="1C6F9271" w14:textId="77777777" w:rsidR="00E07D27" w:rsidRDefault="007645DF" w:rsidP="00536544">
            <w:pPr>
              <w:numPr>
                <w:ilvl w:val="1"/>
                <w:numId w:val="14"/>
              </w:numPr>
              <w:rPr>
                <w:noProof/>
              </w:rPr>
            </w:pPr>
            <w:r>
              <w:rPr>
                <w:noProof/>
              </w:rPr>
              <w:t>niet-inwoners EN niet-schoolgaand in Ternat: 15% duurder, zonder recht op sociaal tarief of gezinskorting (cfr. MAKIS kampen)</w:t>
            </w:r>
          </w:p>
          <w:p w14:paraId="030206E3" w14:textId="77777777" w:rsidR="00614240" w:rsidRDefault="00614240" w:rsidP="00614240">
            <w:pPr>
              <w:rPr>
                <w:noProof/>
              </w:rPr>
            </w:pPr>
          </w:p>
          <w:p w14:paraId="21D18D85" w14:textId="77777777" w:rsidR="00614240" w:rsidRDefault="00614240" w:rsidP="00614240">
            <w:pPr>
              <w:rPr>
                <w:noProof/>
              </w:rPr>
            </w:pPr>
          </w:p>
          <w:p w14:paraId="48D372A2" w14:textId="77777777" w:rsidR="00614240" w:rsidRDefault="00614240" w:rsidP="00614240">
            <w:pPr>
              <w:rPr>
                <w:noProof/>
              </w:rPr>
            </w:pPr>
          </w:p>
          <w:p w14:paraId="547258DD" w14:textId="77777777" w:rsidR="00614240" w:rsidRDefault="00614240" w:rsidP="00614240">
            <w:pPr>
              <w:rPr>
                <w:noProof/>
              </w:rPr>
            </w:pPr>
          </w:p>
          <w:p w14:paraId="31282CB5" w14:textId="77777777" w:rsidR="00614240" w:rsidRDefault="00614240" w:rsidP="00614240">
            <w:pPr>
              <w:rPr>
                <w:noProof/>
              </w:rPr>
            </w:pPr>
          </w:p>
          <w:p w14:paraId="7F51BB35" w14:textId="77777777" w:rsidR="00E07D27" w:rsidRDefault="007645DF" w:rsidP="00536544">
            <w:pPr>
              <w:numPr>
                <w:ilvl w:val="0"/>
                <w:numId w:val="15"/>
              </w:numPr>
              <w:rPr>
                <w:noProof/>
              </w:rPr>
            </w:pPr>
            <w:r>
              <w:rPr>
                <w:noProof/>
              </w:rPr>
              <w:t>Tarief schooljaar 2026-2027</w:t>
            </w:r>
          </w:p>
          <w:tbl>
            <w:tblPr>
              <w:tblStyle w:val="table"/>
              <w:tblW w:w="7797" w:type="dxa"/>
              <w:tblInd w:w="754" w:type="dxa"/>
              <w:tblLayout w:type="fixed"/>
              <w:tblCellMar>
                <w:left w:w="0" w:type="dxa"/>
                <w:right w:w="0" w:type="dxa"/>
              </w:tblCellMar>
              <w:tblLook w:val="05E0" w:firstRow="1" w:lastRow="1" w:firstColumn="1" w:lastColumn="1" w:noHBand="0" w:noVBand="1"/>
            </w:tblPr>
            <w:tblGrid>
              <w:gridCol w:w="2385"/>
              <w:gridCol w:w="1159"/>
              <w:gridCol w:w="1429"/>
              <w:gridCol w:w="1414"/>
              <w:gridCol w:w="1410"/>
            </w:tblGrid>
            <w:tr w:rsidR="00E07D27" w14:paraId="71CEBF96" w14:textId="77777777" w:rsidTr="00614240">
              <w:tc>
                <w:tcPr>
                  <w:tcW w:w="3544"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D87EF5D" w14:textId="77777777" w:rsidR="00E07D27" w:rsidRDefault="007645DF" w:rsidP="00536544">
                  <w:pPr>
                    <w:jc w:val="center"/>
                    <w:rPr>
                      <w:noProof/>
                    </w:rPr>
                  </w:pPr>
                  <w:r>
                    <w:rPr>
                      <w:b/>
                      <w:bCs/>
                      <w:noProof/>
                    </w:rPr>
                    <w:t>Onderscheid: wel of niet</w:t>
                  </w:r>
                </w:p>
                <w:p w14:paraId="62F6C097" w14:textId="77777777" w:rsidR="00E07D27" w:rsidRDefault="007645DF" w:rsidP="00536544">
                  <w:pPr>
                    <w:jc w:val="center"/>
                    <w:rPr>
                      <w:noProof/>
                    </w:rPr>
                  </w:pPr>
                  <w:r>
                    <w:rPr>
                      <w:b/>
                      <w:bCs/>
                      <w:noProof/>
                    </w:rPr>
                    <w:t xml:space="preserve">inwoner Ternat, of </w:t>
                  </w:r>
                </w:p>
                <w:p w14:paraId="2F4739CC" w14:textId="77777777" w:rsidR="00E07D27" w:rsidRDefault="007645DF" w:rsidP="00536544">
                  <w:pPr>
                    <w:jc w:val="center"/>
                    <w:rPr>
                      <w:noProof/>
                    </w:rPr>
                  </w:pPr>
                  <w:r>
                    <w:rPr>
                      <w:b/>
                      <w:bCs/>
                      <w:noProof/>
                    </w:rPr>
                    <w:t>schoolgaand in Ternat</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A8111E3" w14:textId="77777777" w:rsidR="00E07D27" w:rsidRDefault="007645DF" w:rsidP="00614240">
                  <w:pPr>
                    <w:ind w:firstLine="3"/>
                    <w:rPr>
                      <w:noProof/>
                    </w:rPr>
                  </w:pPr>
                  <w:r>
                    <w:rPr>
                      <w:noProof/>
                    </w:rPr>
                    <w:t>Tarief &lt; 3u</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49815F2" w14:textId="77777777" w:rsidR="00E07D27" w:rsidRDefault="007645DF" w:rsidP="00614240">
                  <w:pPr>
                    <w:ind w:firstLine="3"/>
                    <w:rPr>
                      <w:noProof/>
                    </w:rPr>
                  </w:pPr>
                  <w:r>
                    <w:rPr>
                      <w:noProof/>
                    </w:rPr>
                    <w:t>Tarief 3 - 6 u</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98EAEA4" w14:textId="77777777" w:rsidR="00E07D27" w:rsidRDefault="007645DF" w:rsidP="00614240">
                  <w:pPr>
                    <w:ind w:firstLine="3"/>
                    <w:rPr>
                      <w:noProof/>
                    </w:rPr>
                  </w:pPr>
                  <w:r>
                    <w:rPr>
                      <w:noProof/>
                    </w:rPr>
                    <w:t>Tarief &gt; 6 u</w:t>
                  </w:r>
                </w:p>
              </w:tc>
            </w:tr>
            <w:tr w:rsidR="00E07D27" w14:paraId="17853F89" w14:textId="77777777" w:rsidTr="00614240">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14:paraId="2398E0FE" w14:textId="77777777" w:rsidR="00E07D27" w:rsidRDefault="00E07D27">
                  <w:pPr>
                    <w:rPr>
                      <w:noProof/>
                    </w:rPr>
                  </w:pP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FC41B9" w14:textId="77777777" w:rsidR="00E07D27" w:rsidRDefault="007645DF" w:rsidP="00614240">
                  <w:pPr>
                    <w:ind w:firstLine="3"/>
                    <w:rPr>
                      <w:noProof/>
                    </w:rPr>
                  </w:pPr>
                  <w:r>
                    <w:rPr>
                      <w:noProof/>
                    </w:rPr>
                    <w:t> </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A721AB0" w14:textId="77777777" w:rsidR="00E07D27" w:rsidRDefault="007645DF" w:rsidP="00614240">
                  <w:pPr>
                    <w:ind w:firstLine="3"/>
                    <w:rPr>
                      <w:noProof/>
                    </w:rPr>
                  </w:pPr>
                  <w:r>
                    <w:rPr>
                      <w:noProof/>
                    </w:rPr>
                    <w:t> </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676D2E5" w14:textId="77777777" w:rsidR="00E07D27" w:rsidRDefault="007645DF" w:rsidP="00614240">
                  <w:pPr>
                    <w:ind w:firstLine="3"/>
                    <w:rPr>
                      <w:noProof/>
                    </w:rPr>
                  </w:pPr>
                  <w:r>
                    <w:rPr>
                      <w:noProof/>
                    </w:rPr>
                    <w:t> </w:t>
                  </w:r>
                </w:p>
              </w:tc>
            </w:tr>
            <w:tr w:rsidR="00E07D27" w14:paraId="4F865806" w14:textId="77777777" w:rsidTr="00614240">
              <w:tc>
                <w:tcPr>
                  <w:tcW w:w="23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DE321EA" w14:textId="77777777" w:rsidR="00E07D27" w:rsidRDefault="007645DF" w:rsidP="00536544">
                  <w:pPr>
                    <w:jc w:val="center"/>
                    <w:rPr>
                      <w:noProof/>
                    </w:rPr>
                  </w:pPr>
                  <w:r>
                    <w:rPr>
                      <w:noProof/>
                    </w:rPr>
                    <w:t>Standaard tarief</w:t>
                  </w:r>
                  <w:r>
                    <w:rPr>
                      <w:noProof/>
                    </w:rPr>
                    <w:br/>
                    <w:t>inwoners / schoolgaand in Ternat</w:t>
                  </w:r>
                </w:p>
              </w:tc>
              <w:tc>
                <w:tcPr>
                  <w:tcW w:w="11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D990239" w14:textId="77777777" w:rsidR="00E07D27" w:rsidRDefault="007645DF" w:rsidP="00536544">
                  <w:pPr>
                    <w:rPr>
                      <w:noProof/>
                    </w:rPr>
                  </w:pPr>
                  <w:r>
                    <w:rPr>
                      <w:noProof/>
                    </w:rPr>
                    <w:t>kind 1</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1F7140F" w14:textId="77777777" w:rsidR="00E07D27" w:rsidRDefault="007645DF" w:rsidP="00614240">
                  <w:pPr>
                    <w:ind w:firstLine="3"/>
                    <w:rPr>
                      <w:noProof/>
                    </w:rPr>
                  </w:pPr>
                  <w:r>
                    <w:rPr>
                      <w:b/>
                      <w:bCs/>
                      <w:noProof/>
                    </w:rPr>
                    <w:t xml:space="preserve"> € 5,94 </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EC944A2" w14:textId="77777777" w:rsidR="00E07D27" w:rsidRDefault="007645DF" w:rsidP="00614240">
                  <w:pPr>
                    <w:ind w:firstLine="3"/>
                    <w:rPr>
                      <w:noProof/>
                    </w:rPr>
                  </w:pPr>
                  <w:r>
                    <w:rPr>
                      <w:b/>
                      <w:bCs/>
                      <w:noProof/>
                    </w:rPr>
                    <w:t xml:space="preserve"> €  8,94 </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5AFC1B" w14:textId="77777777" w:rsidR="00E07D27" w:rsidRDefault="007645DF" w:rsidP="00614240">
                  <w:pPr>
                    <w:ind w:firstLine="3"/>
                    <w:rPr>
                      <w:noProof/>
                    </w:rPr>
                  </w:pPr>
                  <w:r>
                    <w:rPr>
                      <w:b/>
                      <w:bCs/>
                      <w:noProof/>
                    </w:rPr>
                    <w:t xml:space="preserve"> € 17,85 </w:t>
                  </w:r>
                </w:p>
              </w:tc>
            </w:tr>
            <w:tr w:rsidR="00E07D27" w14:paraId="15225C94" w14:textId="77777777" w:rsidTr="00614240">
              <w:tc>
                <w:tcPr>
                  <w:tcW w:w="2385" w:type="dxa"/>
                  <w:vMerge/>
                  <w:tcBorders>
                    <w:top w:val="single" w:sz="4" w:space="0" w:color="auto"/>
                    <w:left w:val="single" w:sz="4" w:space="0" w:color="auto"/>
                    <w:bottom w:val="single" w:sz="4" w:space="0" w:color="auto"/>
                    <w:right w:val="single" w:sz="4" w:space="0" w:color="auto"/>
                  </w:tcBorders>
                  <w:vAlign w:val="center"/>
                  <w:hideMark/>
                </w:tcPr>
                <w:p w14:paraId="6FEBAB34" w14:textId="77777777" w:rsidR="00E07D27" w:rsidRDefault="00E07D27">
                  <w:pPr>
                    <w:rPr>
                      <w:b/>
                      <w:bCs/>
                      <w:noProof/>
                    </w:rPr>
                  </w:pPr>
                </w:p>
              </w:tc>
              <w:tc>
                <w:tcPr>
                  <w:tcW w:w="11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F13DF9A" w14:textId="77777777" w:rsidR="00E07D27" w:rsidRDefault="007645DF" w:rsidP="00536544">
                  <w:pPr>
                    <w:rPr>
                      <w:noProof/>
                    </w:rPr>
                  </w:pPr>
                  <w:r>
                    <w:rPr>
                      <w:noProof/>
                    </w:rPr>
                    <w:t>vanaf kind 2 (50% korting)</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875FE91" w14:textId="77777777" w:rsidR="00E07D27" w:rsidRDefault="007645DF" w:rsidP="00614240">
                  <w:pPr>
                    <w:ind w:firstLine="3"/>
                    <w:rPr>
                      <w:noProof/>
                    </w:rPr>
                  </w:pPr>
                  <w:r>
                    <w:rPr>
                      <w:noProof/>
                    </w:rPr>
                    <w:t> € 2,97</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1B408E5" w14:textId="77777777" w:rsidR="00E07D27" w:rsidRDefault="007645DF" w:rsidP="00614240">
                  <w:pPr>
                    <w:ind w:firstLine="3"/>
                    <w:rPr>
                      <w:noProof/>
                    </w:rPr>
                  </w:pPr>
                  <w:r>
                    <w:rPr>
                      <w:noProof/>
                    </w:rPr>
                    <w:t> €  4,47</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2C61BB9" w14:textId="77777777" w:rsidR="00E07D27" w:rsidRDefault="007645DF" w:rsidP="00614240">
                  <w:pPr>
                    <w:ind w:firstLine="3"/>
                    <w:rPr>
                      <w:noProof/>
                    </w:rPr>
                  </w:pPr>
                  <w:r>
                    <w:rPr>
                      <w:noProof/>
                    </w:rPr>
                    <w:t> €   8,93</w:t>
                  </w:r>
                </w:p>
              </w:tc>
            </w:tr>
            <w:tr w:rsidR="00E07D27" w14:paraId="13299025" w14:textId="77777777" w:rsidTr="00614240">
              <w:tc>
                <w:tcPr>
                  <w:tcW w:w="238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2466178" w14:textId="77777777" w:rsidR="00E07D27" w:rsidRDefault="007645DF" w:rsidP="00536544">
                  <w:pPr>
                    <w:jc w:val="center"/>
                    <w:rPr>
                      <w:noProof/>
                    </w:rPr>
                  </w:pPr>
                  <w:r>
                    <w:rPr>
                      <w:noProof/>
                    </w:rPr>
                    <w:t>Sociaal tarief: 60% korting</w:t>
                  </w:r>
                  <w:r>
                    <w:rPr>
                      <w:noProof/>
                    </w:rPr>
                    <w:br/>
                    <w:t>inwoners / schoolgaand in Ternat</w:t>
                  </w:r>
                </w:p>
              </w:tc>
              <w:tc>
                <w:tcPr>
                  <w:tcW w:w="11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1163247" w14:textId="77777777" w:rsidR="00E07D27" w:rsidRDefault="007645DF" w:rsidP="00536544">
                  <w:pPr>
                    <w:rPr>
                      <w:noProof/>
                    </w:rPr>
                  </w:pPr>
                  <w:r>
                    <w:rPr>
                      <w:noProof/>
                    </w:rPr>
                    <w:t>kind 1</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B93A709" w14:textId="77777777" w:rsidR="00E07D27" w:rsidRDefault="007645DF" w:rsidP="00614240">
                  <w:pPr>
                    <w:ind w:firstLine="3"/>
                    <w:rPr>
                      <w:noProof/>
                    </w:rPr>
                  </w:pPr>
                  <w:r>
                    <w:rPr>
                      <w:b/>
                      <w:bCs/>
                      <w:noProof/>
                    </w:rPr>
                    <w:t xml:space="preserve"> € 2,38 </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7BC48F" w14:textId="77777777" w:rsidR="00E07D27" w:rsidRDefault="007645DF" w:rsidP="00614240">
                  <w:pPr>
                    <w:ind w:firstLine="3"/>
                    <w:rPr>
                      <w:noProof/>
                    </w:rPr>
                  </w:pPr>
                  <w:r>
                    <w:rPr>
                      <w:b/>
                      <w:bCs/>
                      <w:noProof/>
                    </w:rPr>
                    <w:t xml:space="preserve"> €  3,58 </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93075F2" w14:textId="77777777" w:rsidR="00E07D27" w:rsidRDefault="007645DF" w:rsidP="00614240">
                  <w:pPr>
                    <w:ind w:firstLine="3"/>
                    <w:rPr>
                      <w:noProof/>
                    </w:rPr>
                  </w:pPr>
                  <w:r>
                    <w:rPr>
                      <w:b/>
                      <w:bCs/>
                      <w:noProof/>
                    </w:rPr>
                    <w:t xml:space="preserve"> €   7,14 </w:t>
                  </w:r>
                </w:p>
              </w:tc>
            </w:tr>
            <w:tr w:rsidR="00E07D27" w14:paraId="6156FAF9" w14:textId="77777777" w:rsidTr="00614240">
              <w:tc>
                <w:tcPr>
                  <w:tcW w:w="2385" w:type="dxa"/>
                  <w:vMerge/>
                  <w:tcBorders>
                    <w:top w:val="single" w:sz="4" w:space="0" w:color="auto"/>
                    <w:left w:val="single" w:sz="4" w:space="0" w:color="auto"/>
                    <w:bottom w:val="single" w:sz="4" w:space="0" w:color="auto"/>
                    <w:right w:val="single" w:sz="4" w:space="0" w:color="auto"/>
                  </w:tcBorders>
                  <w:vAlign w:val="center"/>
                  <w:hideMark/>
                </w:tcPr>
                <w:p w14:paraId="3C8B9D01" w14:textId="77777777" w:rsidR="00E07D27" w:rsidRDefault="00E07D27">
                  <w:pPr>
                    <w:rPr>
                      <w:b/>
                      <w:bCs/>
                      <w:noProof/>
                    </w:rPr>
                  </w:pPr>
                </w:p>
              </w:tc>
              <w:tc>
                <w:tcPr>
                  <w:tcW w:w="11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31306BB" w14:textId="77777777" w:rsidR="00E07D27" w:rsidRDefault="007645DF" w:rsidP="00536544">
                  <w:pPr>
                    <w:rPr>
                      <w:noProof/>
                    </w:rPr>
                  </w:pPr>
                  <w:r>
                    <w:rPr>
                      <w:noProof/>
                    </w:rPr>
                    <w:t>vanaf kind 2 (50% korting)</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BF605D5" w14:textId="77777777" w:rsidR="00E07D27" w:rsidRDefault="007645DF" w:rsidP="00614240">
                  <w:pPr>
                    <w:ind w:firstLine="3"/>
                    <w:rPr>
                      <w:noProof/>
                    </w:rPr>
                  </w:pPr>
                  <w:r>
                    <w:rPr>
                      <w:noProof/>
                    </w:rPr>
                    <w:t> € 1,19</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84A844F" w14:textId="77777777" w:rsidR="00E07D27" w:rsidRDefault="007645DF" w:rsidP="00614240">
                  <w:pPr>
                    <w:ind w:firstLine="3"/>
                    <w:rPr>
                      <w:noProof/>
                    </w:rPr>
                  </w:pPr>
                  <w:r>
                    <w:rPr>
                      <w:noProof/>
                    </w:rPr>
                    <w:t> €  1,79</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DC2B2EC" w14:textId="77777777" w:rsidR="00E07D27" w:rsidRDefault="007645DF" w:rsidP="00614240">
                  <w:pPr>
                    <w:ind w:firstLine="3"/>
                    <w:rPr>
                      <w:noProof/>
                    </w:rPr>
                  </w:pPr>
                  <w:r>
                    <w:rPr>
                      <w:noProof/>
                    </w:rPr>
                    <w:t> €   3,57</w:t>
                  </w:r>
                </w:p>
              </w:tc>
            </w:tr>
            <w:tr w:rsidR="00E07D27" w14:paraId="5A09061D" w14:textId="77777777" w:rsidTr="00614240">
              <w:tc>
                <w:tcPr>
                  <w:tcW w:w="354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0E70A62" w14:textId="77777777" w:rsidR="00E07D27" w:rsidRDefault="007645DF" w:rsidP="00536544">
                  <w:pPr>
                    <w:jc w:val="center"/>
                    <w:rPr>
                      <w:noProof/>
                    </w:rPr>
                  </w:pPr>
                  <w:r>
                    <w:rPr>
                      <w:noProof/>
                    </w:rPr>
                    <w:t>Niet-inwoners + niet schoolgaand in Ternat</w:t>
                  </w:r>
                </w:p>
              </w:tc>
              <w:tc>
                <w:tcPr>
                  <w:tcW w:w="14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A8628F8" w14:textId="77777777" w:rsidR="00E07D27" w:rsidRDefault="007645DF" w:rsidP="00614240">
                  <w:pPr>
                    <w:ind w:firstLine="3"/>
                    <w:rPr>
                      <w:noProof/>
                    </w:rPr>
                  </w:pPr>
                  <w:r>
                    <w:rPr>
                      <w:b/>
                      <w:bCs/>
                      <w:noProof/>
                    </w:rPr>
                    <w:t xml:space="preserve"> € 6,83 </w:t>
                  </w:r>
                </w:p>
              </w:tc>
              <w:tc>
                <w:tcPr>
                  <w:tcW w:w="14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7DE83FE" w14:textId="77777777" w:rsidR="00E07D27" w:rsidRDefault="007645DF" w:rsidP="00614240">
                  <w:pPr>
                    <w:ind w:firstLine="3"/>
                    <w:rPr>
                      <w:noProof/>
                    </w:rPr>
                  </w:pPr>
                  <w:r>
                    <w:rPr>
                      <w:b/>
                      <w:bCs/>
                      <w:noProof/>
                    </w:rPr>
                    <w:t xml:space="preserve"> € 10,28 </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E7A6F35" w14:textId="77777777" w:rsidR="00E07D27" w:rsidRDefault="007645DF" w:rsidP="00614240">
                  <w:pPr>
                    <w:ind w:firstLine="3"/>
                    <w:rPr>
                      <w:noProof/>
                    </w:rPr>
                  </w:pPr>
                  <w:r>
                    <w:rPr>
                      <w:b/>
                      <w:bCs/>
                      <w:noProof/>
                    </w:rPr>
                    <w:t> € 20,53 </w:t>
                  </w:r>
                </w:p>
              </w:tc>
            </w:tr>
          </w:tbl>
          <w:p w14:paraId="373E48A2" w14:textId="77777777" w:rsidR="00614240" w:rsidRDefault="00614240" w:rsidP="00614240">
            <w:pPr>
              <w:ind w:left="720"/>
              <w:rPr>
                <w:noProof/>
              </w:rPr>
            </w:pPr>
          </w:p>
          <w:p w14:paraId="273C79C7" w14:textId="144F09F9" w:rsidR="00E07D27" w:rsidRDefault="007645DF" w:rsidP="00536544">
            <w:pPr>
              <w:numPr>
                <w:ilvl w:val="0"/>
                <w:numId w:val="16"/>
              </w:numPr>
              <w:rPr>
                <w:noProof/>
              </w:rPr>
            </w:pPr>
            <w:r>
              <w:rPr>
                <w:noProof/>
              </w:rPr>
              <w:t xml:space="preserve">Ter vergelijking: huidig tarief vakantieopvang door professionele opvangpartner (Infano) bedraagt  </w:t>
            </w:r>
          </w:p>
          <w:tbl>
            <w:tblPr>
              <w:tblStyle w:val="table"/>
              <w:tblW w:w="0" w:type="auto"/>
              <w:tblInd w:w="72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1732"/>
              <w:gridCol w:w="1418"/>
              <w:gridCol w:w="1417"/>
            </w:tblGrid>
            <w:tr w:rsidR="00E07D27" w14:paraId="7662CF29" w14:textId="77777777" w:rsidTr="00614240">
              <w:tc>
                <w:tcPr>
                  <w:tcW w:w="1732" w:type="dxa"/>
                  <w:tcBorders>
                    <w:right w:val="inset" w:sz="6" w:space="0" w:color="808080"/>
                  </w:tcBorders>
                  <w:tcMar>
                    <w:top w:w="0" w:type="dxa"/>
                    <w:left w:w="0" w:type="dxa"/>
                    <w:bottom w:w="0" w:type="dxa"/>
                    <w:right w:w="0" w:type="dxa"/>
                  </w:tcMar>
                  <w:vAlign w:val="center"/>
                  <w:hideMark/>
                </w:tcPr>
                <w:p w14:paraId="561888B4" w14:textId="77777777" w:rsidR="00E07D27" w:rsidRDefault="007645DF" w:rsidP="00536544">
                  <w:pPr>
                    <w:rPr>
                      <w:noProof/>
                    </w:rPr>
                  </w:pPr>
                  <w:r>
                    <w:rPr>
                      <w:noProof/>
                    </w:rPr>
                    <w:t>1/3 dag: € 5,51   </w:t>
                  </w:r>
                </w:p>
              </w:tc>
              <w:tc>
                <w:tcPr>
                  <w:tcW w:w="1418" w:type="dxa"/>
                  <w:tcBorders>
                    <w:left w:val="inset" w:sz="6" w:space="0" w:color="808080"/>
                    <w:right w:val="inset" w:sz="6" w:space="0" w:color="808080"/>
                  </w:tcBorders>
                  <w:tcMar>
                    <w:top w:w="0" w:type="dxa"/>
                    <w:left w:w="0" w:type="dxa"/>
                    <w:bottom w:w="0" w:type="dxa"/>
                    <w:right w:w="0" w:type="dxa"/>
                  </w:tcMar>
                  <w:vAlign w:val="center"/>
                  <w:hideMark/>
                </w:tcPr>
                <w:p w14:paraId="06415130" w14:textId="77777777" w:rsidR="00E07D27" w:rsidRDefault="007645DF" w:rsidP="00536544">
                  <w:pPr>
                    <w:rPr>
                      <w:noProof/>
                    </w:rPr>
                  </w:pPr>
                  <w:r>
                    <w:rPr>
                      <w:noProof/>
                    </w:rPr>
                    <w:t>halve dag: €8,30         </w:t>
                  </w:r>
                </w:p>
              </w:tc>
              <w:tc>
                <w:tcPr>
                  <w:tcW w:w="1417" w:type="dxa"/>
                  <w:tcBorders>
                    <w:left w:val="inset" w:sz="6" w:space="0" w:color="808080"/>
                  </w:tcBorders>
                  <w:tcMar>
                    <w:top w:w="0" w:type="dxa"/>
                    <w:left w:w="0" w:type="dxa"/>
                    <w:bottom w:w="0" w:type="dxa"/>
                    <w:right w:w="0" w:type="dxa"/>
                  </w:tcMar>
                  <w:vAlign w:val="center"/>
                  <w:hideMark/>
                </w:tcPr>
                <w:p w14:paraId="12D45237" w14:textId="77777777" w:rsidR="00E07D27" w:rsidRDefault="007645DF" w:rsidP="00536544">
                  <w:pPr>
                    <w:rPr>
                      <w:noProof/>
                    </w:rPr>
                  </w:pPr>
                  <w:r>
                    <w:rPr>
                      <w:noProof/>
                    </w:rPr>
                    <w:t>hele dag: € 15,00           </w:t>
                  </w:r>
                </w:p>
              </w:tc>
            </w:tr>
          </w:tbl>
          <w:p w14:paraId="47B2472A" w14:textId="77777777" w:rsidR="00E07D27" w:rsidRDefault="007645DF" w:rsidP="00536544">
            <w:pPr>
              <w:ind w:left="720"/>
              <w:rPr>
                <w:noProof/>
              </w:rPr>
            </w:pPr>
            <w:r>
              <w:rPr>
                <w:noProof/>
              </w:rPr>
              <w:t>, met een gezinskorting van 25% en een sociaal tarief van 50%. Zonder onderscheid op basis van woonplaats of locatie school.</w:t>
            </w:r>
          </w:p>
          <w:p w14:paraId="39A15D86" w14:textId="77777777" w:rsidR="00614240" w:rsidRDefault="00614240" w:rsidP="00614240">
            <w:pPr>
              <w:ind w:left="720"/>
              <w:rPr>
                <w:noProof/>
              </w:rPr>
            </w:pPr>
          </w:p>
          <w:p w14:paraId="1D60E60F" w14:textId="061047DB" w:rsidR="00E07D27" w:rsidRDefault="007645DF" w:rsidP="00536544">
            <w:pPr>
              <w:numPr>
                <w:ilvl w:val="0"/>
                <w:numId w:val="17"/>
              </w:numPr>
              <w:rPr>
                <w:noProof/>
              </w:rPr>
            </w:pPr>
            <w:r>
              <w:rPr>
                <w:noProof/>
              </w:rPr>
              <w:t>Ter vergelijking: prijs Makis kamp: € 100 / week (sociaal tarief: 50% korting); prijzen kampjes privé-aanbieders: vanaf € 125 / week.</w:t>
            </w:r>
          </w:p>
          <w:p w14:paraId="1ACC7D43" w14:textId="77777777" w:rsidR="00614240" w:rsidRDefault="00614240" w:rsidP="00614240">
            <w:pPr>
              <w:ind w:left="720"/>
              <w:rPr>
                <w:noProof/>
              </w:rPr>
            </w:pPr>
          </w:p>
          <w:p w14:paraId="29669216" w14:textId="77777777" w:rsidR="00E07D27" w:rsidRDefault="007645DF" w:rsidP="00536544">
            <w:pPr>
              <w:rPr>
                <w:noProof/>
              </w:rPr>
            </w:pPr>
            <w:r>
              <w:rPr>
                <w:noProof/>
              </w:rPr>
              <w:t>Voor een illustratie van de financiële impact op gezinnen, zie bijlage 'tarieven FERM'.</w:t>
            </w:r>
          </w:p>
          <w:p w14:paraId="5EFF1827" w14:textId="77777777" w:rsidR="00E07D27" w:rsidRDefault="007645DF" w:rsidP="00536544">
            <w:pPr>
              <w:rPr>
                <w:noProof/>
              </w:rPr>
            </w:pPr>
            <w:r>
              <w:rPr>
                <w:noProof/>
              </w:rPr>
              <w:t> </w:t>
            </w:r>
          </w:p>
          <w:p w14:paraId="7B4E78EA" w14:textId="77777777" w:rsidR="00E07D27" w:rsidRDefault="007645DF" w:rsidP="00536544">
            <w:pPr>
              <w:rPr>
                <w:noProof/>
              </w:rPr>
            </w:pPr>
            <w:r>
              <w:rPr>
                <w:noProof/>
              </w:rPr>
              <w:t>Alle tarieven worden </w:t>
            </w:r>
            <w:r>
              <w:rPr>
                <w:b/>
                <w:bCs/>
                <w:noProof/>
              </w:rPr>
              <w:t xml:space="preserve">jaarlijks geïndexeerd </w:t>
            </w:r>
            <w:r>
              <w:rPr>
                <w:noProof/>
              </w:rPr>
              <w:t>op basis van de</w:t>
            </w:r>
            <w:r>
              <w:rPr>
                <w:b/>
                <w:bCs/>
                <w:noProof/>
              </w:rPr>
              <w:t xml:space="preserve"> </w:t>
            </w:r>
            <w:r>
              <w:rPr>
                <w:noProof/>
              </w:rPr>
              <w:t>consumptieprijsindex</w:t>
            </w:r>
            <w:r>
              <w:rPr>
                <w:b/>
                <w:bCs/>
                <w:noProof/>
              </w:rPr>
              <w:t xml:space="preserve">, </w:t>
            </w:r>
            <w:r>
              <w:rPr>
                <w:noProof/>
              </w:rPr>
              <w:t>zoals gepubliceerd door de FOD Economie.</w:t>
            </w:r>
          </w:p>
          <w:p w14:paraId="0C81A6AB" w14:textId="77777777" w:rsidR="00E07D27" w:rsidRDefault="007645DF" w:rsidP="00536544">
            <w:pPr>
              <w:rPr>
                <w:noProof/>
              </w:rPr>
            </w:pPr>
            <w:r>
              <w:rPr>
                <w:noProof/>
              </w:rPr>
              <w:t>  </w:t>
            </w:r>
          </w:p>
          <w:p w14:paraId="64E392C2" w14:textId="77777777" w:rsidR="00E07D27" w:rsidRDefault="007645DF" w:rsidP="00536544">
            <w:pPr>
              <w:rPr>
                <w:noProof/>
              </w:rPr>
            </w:pPr>
            <w:r>
              <w:rPr>
                <w:noProof/>
              </w:rPr>
              <w:t xml:space="preserve">FERM rekent jaarlijks een </w:t>
            </w:r>
            <w:r>
              <w:rPr>
                <w:b/>
                <w:bCs/>
                <w:noProof/>
              </w:rPr>
              <w:t>administratieve kost</w:t>
            </w:r>
            <w:r>
              <w:rPr>
                <w:noProof/>
              </w:rPr>
              <w:t xml:space="preserve"> aan per gezin:</w:t>
            </w:r>
          </w:p>
          <w:p w14:paraId="098215DD" w14:textId="77777777" w:rsidR="00E07D27" w:rsidRDefault="007645DF" w:rsidP="00536544">
            <w:pPr>
              <w:numPr>
                <w:ilvl w:val="0"/>
                <w:numId w:val="18"/>
              </w:numPr>
              <w:rPr>
                <w:noProof/>
              </w:rPr>
            </w:pPr>
            <w:r>
              <w:rPr>
                <w:noProof/>
              </w:rPr>
              <w:t>€24 / gezin</w:t>
            </w:r>
          </w:p>
          <w:p w14:paraId="5E8D7CA6" w14:textId="77777777" w:rsidR="00E07D27" w:rsidRDefault="007645DF" w:rsidP="00536544">
            <w:pPr>
              <w:numPr>
                <w:ilvl w:val="0"/>
                <w:numId w:val="18"/>
              </w:numPr>
              <w:rPr>
                <w:noProof/>
              </w:rPr>
            </w:pPr>
            <w:r>
              <w:rPr>
                <w:noProof/>
              </w:rPr>
              <w:t>sociaal tarief: € 10 / gezin</w:t>
            </w:r>
          </w:p>
          <w:p w14:paraId="74F3E370" w14:textId="77777777" w:rsidR="00E07D27" w:rsidRDefault="007645DF" w:rsidP="00536544">
            <w:pPr>
              <w:rPr>
                <w:noProof/>
              </w:rPr>
            </w:pPr>
            <w:r>
              <w:rPr>
                <w:noProof/>
              </w:rPr>
              <w:t>Het lokaal bestuur neemt de administratieve kost voor gezinnen ten laste voor schooljaar 2026-2027.</w:t>
            </w:r>
          </w:p>
          <w:p w14:paraId="2C2B9522" w14:textId="77777777" w:rsidR="00614240" w:rsidRDefault="007645DF" w:rsidP="00614240">
            <w:pPr>
              <w:rPr>
                <w:noProof/>
              </w:rPr>
            </w:pPr>
            <w:r>
              <w:rPr>
                <w:noProof/>
              </w:rPr>
              <w:t>Elk jaar evalueert het lokaal bestuur, in overleg met het LSV-BOA, of de administratieve kost opnieuw ten laste kan worden genomen. Dit wordt tijdig aan de burger gecommuniceerd.</w:t>
            </w:r>
          </w:p>
          <w:p w14:paraId="27CD617A" w14:textId="33C51E63" w:rsidR="00E07D27" w:rsidRDefault="007645DF" w:rsidP="00614240">
            <w:pPr>
              <w:rPr>
                <w:noProof/>
              </w:rPr>
            </w:pPr>
            <w:r>
              <w:rPr>
                <w:noProof/>
              </w:rPr>
              <w:t>  </w:t>
            </w:r>
          </w:p>
        </w:tc>
      </w:tr>
      <w:tr w:rsidR="00E07D27"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7645DF" w:rsidP="00020EEF">
            <w:pPr>
              <w:rPr>
                <w:b/>
              </w:rPr>
            </w:pPr>
            <w:r w:rsidRPr="00DA2F10">
              <w:rPr>
                <w:b/>
              </w:rPr>
              <w:t>Financiële impact</w:t>
            </w:r>
          </w:p>
          <w:p w14:paraId="0D215114" w14:textId="77777777" w:rsidR="00E07D27" w:rsidRDefault="007645DF" w:rsidP="0010034E">
            <w:pPr>
              <w:rPr>
                <w:noProof/>
              </w:rPr>
            </w:pPr>
            <w:r>
              <w:rPr>
                <w:noProof/>
              </w:rPr>
              <w:t>De nodige budgetten zijn voorzien op jaarbudgetrekening van actie 03.4.4, met beleidsitem 0945-00.</w:t>
            </w:r>
          </w:p>
        </w:tc>
      </w:tr>
      <w:tr w:rsidR="00E07D27"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7645DF" w:rsidP="00020EEF">
            <w:pPr>
              <w:rPr>
                <w:b/>
              </w:rPr>
            </w:pPr>
            <w:r>
              <w:rPr>
                <w:b/>
              </w:rPr>
              <w:t>Adviezen en voorstel</w:t>
            </w:r>
          </w:p>
          <w:p w14:paraId="523011E1" w14:textId="77777777" w:rsidR="00E07D27" w:rsidRDefault="007645DF" w:rsidP="0010034E">
            <w:pPr>
              <w:numPr>
                <w:ilvl w:val="0"/>
                <w:numId w:val="19"/>
              </w:numPr>
              <w:rPr>
                <w:noProof/>
              </w:rPr>
            </w:pPr>
            <w:r>
              <w:rPr>
                <w:noProof/>
              </w:rPr>
              <w:t>Op voorstel van het college van burgemeester en schepenen in zitting van 5 mei 2025</w:t>
            </w:r>
          </w:p>
          <w:p w14:paraId="2D24D05B" w14:textId="77777777" w:rsidR="00253769" w:rsidRPr="00DA2F10" w:rsidRDefault="007645DF" w:rsidP="00253769">
            <w:pPr>
              <w:rPr>
                <w:b/>
              </w:rPr>
            </w:pPr>
            <w:r>
              <w:rPr>
                <w:b/>
              </w:rPr>
              <w:t>Stemming</w:t>
            </w:r>
          </w:p>
          <w:p w14:paraId="09DBE89D" w14:textId="6DE2B199" w:rsidR="0070399E" w:rsidRDefault="0041202F" w:rsidP="0070399E">
            <w:pPr>
              <w:rPr>
                <w:bCs/>
                <w:noProof/>
              </w:rPr>
            </w:pPr>
            <w:r>
              <w:rPr>
                <w:bCs/>
                <w:noProof/>
              </w:rPr>
              <w:t>Goedgekeurd met</w:t>
            </w:r>
            <w:r w:rsidR="007645DF" w:rsidRPr="008B2969">
              <w:rPr>
                <w:bCs/>
                <w:noProof/>
              </w:rPr>
              <w:t xml:space="preserve"> eenparigheid van stemmen.</w:t>
            </w:r>
          </w:p>
          <w:p w14:paraId="1BDE889A" w14:textId="77777777" w:rsidR="00614240" w:rsidRDefault="00614240" w:rsidP="0070399E">
            <w:pPr>
              <w:rPr>
                <w:bCs/>
                <w:noProof/>
              </w:rPr>
            </w:pPr>
          </w:p>
          <w:p w14:paraId="6E47EB8E" w14:textId="77777777" w:rsidR="00614240" w:rsidRDefault="00614240" w:rsidP="0070399E">
            <w:pPr>
              <w:rPr>
                <w:bCs/>
                <w:noProof/>
              </w:rPr>
            </w:pPr>
          </w:p>
          <w:p w14:paraId="0E17480D" w14:textId="77777777" w:rsidR="00614240" w:rsidRDefault="00614240" w:rsidP="0070399E">
            <w:pPr>
              <w:rPr>
                <w:bCs/>
                <w:noProof/>
              </w:rPr>
            </w:pPr>
          </w:p>
          <w:p w14:paraId="157A20B1" w14:textId="77777777" w:rsidR="00614240" w:rsidRDefault="00614240" w:rsidP="0070399E">
            <w:pPr>
              <w:rPr>
                <w:bCs/>
                <w:noProof/>
              </w:rPr>
            </w:pPr>
          </w:p>
          <w:p w14:paraId="33D8FCA5" w14:textId="77777777" w:rsidR="00614240" w:rsidRDefault="00614240" w:rsidP="0070399E">
            <w:pPr>
              <w:rPr>
                <w:bCs/>
                <w:noProof/>
              </w:rPr>
            </w:pPr>
          </w:p>
          <w:p w14:paraId="73F690E4" w14:textId="77777777" w:rsidR="00614240" w:rsidRDefault="00614240" w:rsidP="0070399E">
            <w:pPr>
              <w:rPr>
                <w:bCs/>
                <w:noProof/>
              </w:rPr>
            </w:pPr>
          </w:p>
          <w:p w14:paraId="7DC4F2E4" w14:textId="77777777" w:rsidR="00614240" w:rsidRPr="008B2969" w:rsidRDefault="00614240" w:rsidP="0070399E">
            <w:pPr>
              <w:rPr>
                <w:bCs/>
                <w:noProof/>
              </w:rPr>
            </w:pPr>
          </w:p>
          <w:p w14:paraId="2D24D05D" w14:textId="7DA01351" w:rsidR="006D7941" w:rsidRPr="00B73FE8" w:rsidRDefault="006D7941" w:rsidP="00253769"/>
        </w:tc>
      </w:tr>
      <w:tr w:rsidR="00E07D27"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7645DF" w:rsidP="00DA2F10">
            <w:pPr>
              <w:rPr>
                <w:b/>
              </w:rPr>
            </w:pPr>
            <w:r>
              <w:rPr>
                <w:b/>
              </w:rPr>
              <w:t>Besluit</w:t>
            </w:r>
          </w:p>
          <w:p w14:paraId="192AC5A0" w14:textId="77777777" w:rsidR="00E07D27" w:rsidRDefault="007645DF" w:rsidP="0010034E">
            <w:pPr>
              <w:rPr>
                <w:noProof/>
              </w:rPr>
            </w:pPr>
            <w:r>
              <w:rPr>
                <w:noProof/>
                <w:u w:val="single"/>
              </w:rPr>
              <w:t>Artikel 1.</w:t>
            </w:r>
            <w:r>
              <w:rPr>
                <w:noProof/>
              </w:rPr>
              <w:t xml:space="preserve"> De raad keurt de tarieven voor de buitenschoolse opvang door FERM kinderopvang goed.</w:t>
            </w:r>
          </w:p>
          <w:p w14:paraId="18EC3949" w14:textId="77777777" w:rsidR="00E07D27" w:rsidRDefault="007645DF" w:rsidP="0010034E">
            <w:pPr>
              <w:rPr>
                <w:noProof/>
              </w:rPr>
            </w:pPr>
            <w:r>
              <w:rPr>
                <w:noProof/>
                <w:u w:val="single"/>
              </w:rPr>
              <w:t>Artikel 2.</w:t>
            </w:r>
            <w:r>
              <w:rPr>
                <w:noProof/>
              </w:rPr>
              <w:t xml:space="preserve"> De raad mandateert het college van burgemeester en schepenen om jaarlijks te bepalen of de administratieve kost voor gezinnen ten laste zal worden genomen door het lokaal bestuur.</w:t>
            </w:r>
          </w:p>
          <w:p w14:paraId="395E54CD" w14:textId="77777777" w:rsidR="00E07D27" w:rsidRDefault="007645DF" w:rsidP="0010034E">
            <w:pPr>
              <w:rPr>
                <w:noProof/>
              </w:rPr>
            </w:pPr>
            <w:r>
              <w:rPr>
                <w:noProof/>
                <w:u w:val="single"/>
              </w:rPr>
              <w:t>Artikel 3.</w:t>
            </w:r>
            <w:r>
              <w:rPr>
                <w:noProof/>
              </w:rPr>
              <w:t xml:space="preserve"> Een afschrift van dit besluit wordt overgemaakt aan de dienst Welzijn.</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7645DF"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E07D27" w14:paraId="2D24D06C" w14:textId="77777777" w:rsidTr="00020EEF">
        <w:trPr>
          <w:trHeight w:val="603"/>
        </w:trPr>
        <w:tc>
          <w:tcPr>
            <w:tcW w:w="4253" w:type="dxa"/>
          </w:tcPr>
          <w:p w14:paraId="2D24D067" w14:textId="4966EDC8" w:rsidR="006801DE" w:rsidRPr="004B451F" w:rsidRDefault="007645DF" w:rsidP="00BA2B2C">
            <w:pPr>
              <w:ind w:right="379"/>
            </w:pPr>
            <w:r>
              <w:rPr>
                <w:noProof/>
              </w:rPr>
              <w:t>algemeen directeur</w:t>
            </w:r>
            <w:r w:rsidRPr="004B451F">
              <w:t>,</w:t>
            </w:r>
          </w:p>
          <w:p w14:paraId="2D24D069" w14:textId="0E7ACB88" w:rsidR="006801DE" w:rsidRPr="002E08DB" w:rsidRDefault="007645DF" w:rsidP="00DD0895">
            <w:r>
              <w:t xml:space="preserve">(get.) </w:t>
            </w:r>
            <w:r>
              <w:rPr>
                <w:noProof/>
              </w:rPr>
              <w:t>Sieglinde De Mulder</w:t>
            </w:r>
          </w:p>
        </w:tc>
        <w:tc>
          <w:tcPr>
            <w:tcW w:w="5211" w:type="dxa"/>
          </w:tcPr>
          <w:p w14:paraId="2D24D06A" w14:textId="1FB48EF6" w:rsidR="006801DE" w:rsidRPr="00166C98" w:rsidRDefault="007645DF"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7645DF"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7645DF" w:rsidP="0096666E">
      <w:pPr>
        <w:jc w:val="center"/>
        <w:rPr>
          <w:color w:val="000000"/>
          <w:szCs w:val="22"/>
        </w:rPr>
      </w:pPr>
      <w:r>
        <w:rPr>
          <w:color w:val="000000"/>
          <w:szCs w:val="22"/>
        </w:rPr>
        <w:t>V</w:t>
      </w:r>
      <w:r w:rsidRPr="00871CA3">
        <w:rPr>
          <w:color w:val="000000"/>
          <w:szCs w:val="22"/>
        </w:rPr>
        <w:t>oor eensluidend afschrift,</w:t>
      </w:r>
    </w:p>
    <w:p w14:paraId="62A49445" w14:textId="5181B828" w:rsidR="006D7941" w:rsidRPr="00871CA3" w:rsidRDefault="00360EA9" w:rsidP="006D7941">
      <w:pPr>
        <w:jc w:val="center"/>
        <w:rPr>
          <w:color w:val="000000"/>
          <w:szCs w:val="22"/>
        </w:rPr>
      </w:pPr>
      <w:r>
        <w:rPr>
          <w:noProof/>
        </w:rPr>
        <w:drawing>
          <wp:inline distT="0" distB="0" distL="0" distR="0" wp14:anchorId="7882AAAC" wp14:editId="47DA8803">
            <wp:extent cx="1021080" cy="979805"/>
            <wp:effectExtent l="0" t="0" r="762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1080" cy="979805"/>
                    </a:xfrm>
                    <a:prstGeom prst="rect">
                      <a:avLst/>
                    </a:prstGeom>
                    <a:noFill/>
                    <a:ln>
                      <a:noFill/>
                    </a:ln>
                  </pic:spPr>
                </pic:pic>
              </a:graphicData>
            </a:graphic>
          </wp:inline>
        </w:drawing>
      </w:r>
    </w:p>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9674" w14:textId="77777777" w:rsidR="001377BE" w:rsidRDefault="001377BE">
      <w:pPr>
        <w:spacing w:after="0"/>
      </w:pPr>
      <w:r>
        <w:separator/>
      </w:r>
    </w:p>
  </w:endnote>
  <w:endnote w:type="continuationSeparator" w:id="0">
    <w:p w14:paraId="1497BDAB" w14:textId="77777777" w:rsidR="001377BE" w:rsidRDefault="00137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58979"/>
      <w:docPartObj>
        <w:docPartGallery w:val="Page Numbers (Bottom of Page)"/>
        <w:docPartUnique/>
      </w:docPartObj>
    </w:sdtPr>
    <w:sdtEndPr/>
    <w:sdtContent>
      <w:sdt>
        <w:sdtPr>
          <w:id w:val="-1769616900"/>
          <w:docPartObj>
            <w:docPartGallery w:val="Page Numbers (Top of Page)"/>
            <w:docPartUnique/>
          </w:docPartObj>
        </w:sdtPr>
        <w:sdtEndPr/>
        <w:sdtContent>
          <w:p w14:paraId="5D320FCC" w14:textId="6E8BEA50" w:rsidR="00614240" w:rsidRDefault="0061424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7645DF">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2975" w14:textId="77777777" w:rsidR="001377BE" w:rsidRDefault="001377BE">
      <w:pPr>
        <w:spacing w:after="0"/>
      </w:pPr>
      <w:r>
        <w:separator/>
      </w:r>
    </w:p>
  </w:footnote>
  <w:footnote w:type="continuationSeparator" w:id="0">
    <w:p w14:paraId="09489C18" w14:textId="77777777" w:rsidR="001377BE" w:rsidRDefault="001377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7645DF" w:rsidP="003F2F4E">
    <w:pPr>
      <w:pStyle w:val="Koptekst"/>
      <w:jc w:val="right"/>
    </w:pPr>
    <w:r>
      <w:rPr>
        <w:noProof/>
        <w:lang w:eastAsia="nl-BE"/>
      </w:rPr>
      <w:drawing>
        <wp:anchor distT="0" distB="0" distL="114300" distR="114300" simplePos="0" relativeHeight="251658240" behindDoc="0" locked="0" layoutInCell="1" allowOverlap="1" wp14:anchorId="7C62CA68" wp14:editId="74FBEF97">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7645DF" w:rsidP="003F2F4E">
    <w:pPr>
      <w:pStyle w:val="Koptekst"/>
      <w:jc w:val="right"/>
    </w:pPr>
    <w:r>
      <w:t>Provincie Vlaams-Brabant</w:t>
    </w:r>
  </w:p>
  <w:p w14:paraId="2D24D086" w14:textId="77777777" w:rsidR="003B16BD" w:rsidRDefault="007645DF"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7645DF" w:rsidP="00D7313B">
    <w:pPr>
      <w:pStyle w:val="Koptekst"/>
    </w:pPr>
    <w:r>
      <w:rPr>
        <w:noProof/>
        <w:lang w:eastAsia="nl-BE"/>
      </w:rPr>
      <w:drawing>
        <wp:anchor distT="0" distB="0" distL="114300" distR="114300" simplePos="0" relativeHeight="251659264" behindDoc="0" locked="0" layoutInCell="1" allowOverlap="1" wp14:anchorId="00235EC8" wp14:editId="67F7D9EC">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7645DF" w:rsidP="003B16BD">
    <w:pPr>
      <w:pStyle w:val="Koptekst"/>
      <w:jc w:val="right"/>
    </w:pPr>
    <w:r>
      <w:t>Provincie Vlaams-Brabant</w:t>
    </w:r>
  </w:p>
  <w:p w14:paraId="2D24D08D" w14:textId="77777777" w:rsidR="00D7313B" w:rsidRDefault="007645DF"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4FEA51F4">
      <w:start w:val="1"/>
      <w:numFmt w:val="decimal"/>
      <w:lvlText w:val="%1."/>
      <w:lvlJc w:val="left"/>
      <w:pPr>
        <w:ind w:left="720" w:hanging="360"/>
      </w:pPr>
    </w:lvl>
    <w:lvl w:ilvl="1" w:tplc="725A722E" w:tentative="1">
      <w:start w:val="1"/>
      <w:numFmt w:val="lowerLetter"/>
      <w:lvlText w:val="%2."/>
      <w:lvlJc w:val="left"/>
      <w:pPr>
        <w:ind w:left="1440" w:hanging="360"/>
      </w:pPr>
    </w:lvl>
    <w:lvl w:ilvl="2" w:tplc="E0268D5C" w:tentative="1">
      <w:start w:val="1"/>
      <w:numFmt w:val="lowerRoman"/>
      <w:lvlText w:val="%3."/>
      <w:lvlJc w:val="right"/>
      <w:pPr>
        <w:ind w:left="2160" w:hanging="180"/>
      </w:pPr>
    </w:lvl>
    <w:lvl w:ilvl="3" w:tplc="76FC066C" w:tentative="1">
      <w:start w:val="1"/>
      <w:numFmt w:val="decimal"/>
      <w:lvlText w:val="%4."/>
      <w:lvlJc w:val="left"/>
      <w:pPr>
        <w:ind w:left="2880" w:hanging="360"/>
      </w:pPr>
    </w:lvl>
    <w:lvl w:ilvl="4" w:tplc="A4D4F3A2" w:tentative="1">
      <w:start w:val="1"/>
      <w:numFmt w:val="lowerLetter"/>
      <w:lvlText w:val="%5."/>
      <w:lvlJc w:val="left"/>
      <w:pPr>
        <w:ind w:left="3600" w:hanging="360"/>
      </w:pPr>
    </w:lvl>
    <w:lvl w:ilvl="5" w:tplc="3E8E36A0" w:tentative="1">
      <w:start w:val="1"/>
      <w:numFmt w:val="lowerRoman"/>
      <w:lvlText w:val="%6."/>
      <w:lvlJc w:val="right"/>
      <w:pPr>
        <w:ind w:left="4320" w:hanging="180"/>
      </w:pPr>
    </w:lvl>
    <w:lvl w:ilvl="6" w:tplc="F844D924" w:tentative="1">
      <w:start w:val="1"/>
      <w:numFmt w:val="decimal"/>
      <w:lvlText w:val="%7."/>
      <w:lvlJc w:val="left"/>
      <w:pPr>
        <w:ind w:left="5040" w:hanging="360"/>
      </w:pPr>
    </w:lvl>
    <w:lvl w:ilvl="7" w:tplc="ECD2FA42" w:tentative="1">
      <w:start w:val="1"/>
      <w:numFmt w:val="lowerLetter"/>
      <w:lvlText w:val="%8."/>
      <w:lvlJc w:val="left"/>
      <w:pPr>
        <w:ind w:left="5760" w:hanging="360"/>
      </w:pPr>
    </w:lvl>
    <w:lvl w:ilvl="8" w:tplc="404607E4"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E5DA7686">
      <w:start w:val="1"/>
      <w:numFmt w:val="bullet"/>
      <w:lvlText w:val=""/>
      <w:lvlJc w:val="left"/>
      <w:pPr>
        <w:ind w:left="720" w:hanging="360"/>
      </w:pPr>
      <w:rPr>
        <w:rFonts w:ascii="Symbol" w:hAnsi="Symbol" w:hint="default"/>
      </w:rPr>
    </w:lvl>
    <w:lvl w:ilvl="1" w:tplc="51D84644">
      <w:start w:val="1"/>
      <w:numFmt w:val="bullet"/>
      <w:lvlText w:val="o"/>
      <w:lvlJc w:val="left"/>
      <w:pPr>
        <w:ind w:left="1440" w:hanging="360"/>
      </w:pPr>
      <w:rPr>
        <w:rFonts w:ascii="Courier New" w:hAnsi="Courier New" w:cs="Courier New" w:hint="default"/>
      </w:rPr>
    </w:lvl>
    <w:lvl w:ilvl="2" w:tplc="0D46A930" w:tentative="1">
      <w:start w:val="1"/>
      <w:numFmt w:val="bullet"/>
      <w:lvlText w:val=""/>
      <w:lvlJc w:val="left"/>
      <w:pPr>
        <w:ind w:left="2160" w:hanging="360"/>
      </w:pPr>
      <w:rPr>
        <w:rFonts w:ascii="Wingdings" w:hAnsi="Wingdings" w:hint="default"/>
      </w:rPr>
    </w:lvl>
    <w:lvl w:ilvl="3" w:tplc="1994829E" w:tentative="1">
      <w:start w:val="1"/>
      <w:numFmt w:val="bullet"/>
      <w:lvlText w:val=""/>
      <w:lvlJc w:val="left"/>
      <w:pPr>
        <w:ind w:left="2880" w:hanging="360"/>
      </w:pPr>
      <w:rPr>
        <w:rFonts w:ascii="Symbol" w:hAnsi="Symbol" w:hint="default"/>
      </w:rPr>
    </w:lvl>
    <w:lvl w:ilvl="4" w:tplc="8558F902" w:tentative="1">
      <w:start w:val="1"/>
      <w:numFmt w:val="bullet"/>
      <w:lvlText w:val="o"/>
      <w:lvlJc w:val="left"/>
      <w:pPr>
        <w:ind w:left="3600" w:hanging="360"/>
      </w:pPr>
      <w:rPr>
        <w:rFonts w:ascii="Courier New" w:hAnsi="Courier New" w:cs="Courier New" w:hint="default"/>
      </w:rPr>
    </w:lvl>
    <w:lvl w:ilvl="5" w:tplc="8D6615F4" w:tentative="1">
      <w:start w:val="1"/>
      <w:numFmt w:val="bullet"/>
      <w:lvlText w:val=""/>
      <w:lvlJc w:val="left"/>
      <w:pPr>
        <w:ind w:left="4320" w:hanging="360"/>
      </w:pPr>
      <w:rPr>
        <w:rFonts w:ascii="Wingdings" w:hAnsi="Wingdings" w:hint="default"/>
      </w:rPr>
    </w:lvl>
    <w:lvl w:ilvl="6" w:tplc="A6DCC08A" w:tentative="1">
      <w:start w:val="1"/>
      <w:numFmt w:val="bullet"/>
      <w:lvlText w:val=""/>
      <w:lvlJc w:val="left"/>
      <w:pPr>
        <w:ind w:left="5040" w:hanging="360"/>
      </w:pPr>
      <w:rPr>
        <w:rFonts w:ascii="Symbol" w:hAnsi="Symbol" w:hint="default"/>
      </w:rPr>
    </w:lvl>
    <w:lvl w:ilvl="7" w:tplc="0E206494" w:tentative="1">
      <w:start w:val="1"/>
      <w:numFmt w:val="bullet"/>
      <w:lvlText w:val="o"/>
      <w:lvlJc w:val="left"/>
      <w:pPr>
        <w:ind w:left="5760" w:hanging="360"/>
      </w:pPr>
      <w:rPr>
        <w:rFonts w:ascii="Courier New" w:hAnsi="Courier New" w:cs="Courier New" w:hint="default"/>
      </w:rPr>
    </w:lvl>
    <w:lvl w:ilvl="8" w:tplc="0DACE10E"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8BBC330C">
      <w:start w:val="1"/>
      <w:numFmt w:val="decimal"/>
      <w:lvlText w:val="%1."/>
      <w:lvlJc w:val="left"/>
      <w:pPr>
        <w:ind w:left="720" w:hanging="360"/>
      </w:pPr>
    </w:lvl>
    <w:lvl w:ilvl="1" w:tplc="C6FE9C0E" w:tentative="1">
      <w:start w:val="1"/>
      <w:numFmt w:val="lowerLetter"/>
      <w:lvlText w:val="%2."/>
      <w:lvlJc w:val="left"/>
      <w:pPr>
        <w:ind w:left="1440" w:hanging="360"/>
      </w:pPr>
    </w:lvl>
    <w:lvl w:ilvl="2" w:tplc="6BAE5A0E" w:tentative="1">
      <w:start w:val="1"/>
      <w:numFmt w:val="lowerRoman"/>
      <w:lvlText w:val="%3."/>
      <w:lvlJc w:val="right"/>
      <w:pPr>
        <w:ind w:left="2160" w:hanging="180"/>
      </w:pPr>
    </w:lvl>
    <w:lvl w:ilvl="3" w:tplc="3BAA62C4" w:tentative="1">
      <w:start w:val="1"/>
      <w:numFmt w:val="decimal"/>
      <w:lvlText w:val="%4."/>
      <w:lvlJc w:val="left"/>
      <w:pPr>
        <w:ind w:left="2880" w:hanging="360"/>
      </w:pPr>
    </w:lvl>
    <w:lvl w:ilvl="4" w:tplc="600ADBF0" w:tentative="1">
      <w:start w:val="1"/>
      <w:numFmt w:val="lowerLetter"/>
      <w:lvlText w:val="%5."/>
      <w:lvlJc w:val="left"/>
      <w:pPr>
        <w:ind w:left="3600" w:hanging="360"/>
      </w:pPr>
    </w:lvl>
    <w:lvl w:ilvl="5" w:tplc="3ADA177E" w:tentative="1">
      <w:start w:val="1"/>
      <w:numFmt w:val="lowerRoman"/>
      <w:lvlText w:val="%6."/>
      <w:lvlJc w:val="right"/>
      <w:pPr>
        <w:ind w:left="4320" w:hanging="180"/>
      </w:pPr>
    </w:lvl>
    <w:lvl w:ilvl="6" w:tplc="B040F2BA" w:tentative="1">
      <w:start w:val="1"/>
      <w:numFmt w:val="decimal"/>
      <w:lvlText w:val="%7."/>
      <w:lvlJc w:val="left"/>
      <w:pPr>
        <w:ind w:left="5040" w:hanging="360"/>
      </w:pPr>
    </w:lvl>
    <w:lvl w:ilvl="7" w:tplc="7BCA5644" w:tentative="1">
      <w:start w:val="1"/>
      <w:numFmt w:val="lowerLetter"/>
      <w:lvlText w:val="%8."/>
      <w:lvlJc w:val="left"/>
      <w:pPr>
        <w:ind w:left="5760" w:hanging="360"/>
      </w:pPr>
    </w:lvl>
    <w:lvl w:ilvl="8" w:tplc="FA5C54BE"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19B8F4D0">
      <w:start w:val="1"/>
      <w:numFmt w:val="decimal"/>
      <w:lvlText w:val="%1."/>
      <w:lvlJc w:val="left"/>
      <w:pPr>
        <w:ind w:left="360" w:hanging="360"/>
      </w:pPr>
      <w:rPr>
        <w:rFonts w:hint="default"/>
      </w:rPr>
    </w:lvl>
    <w:lvl w:ilvl="1" w:tplc="6394C542" w:tentative="1">
      <w:start w:val="1"/>
      <w:numFmt w:val="lowerLetter"/>
      <w:lvlText w:val="%2."/>
      <w:lvlJc w:val="left"/>
      <w:pPr>
        <w:ind w:left="1080" w:hanging="360"/>
      </w:pPr>
    </w:lvl>
    <w:lvl w:ilvl="2" w:tplc="FA18259E" w:tentative="1">
      <w:start w:val="1"/>
      <w:numFmt w:val="lowerRoman"/>
      <w:lvlText w:val="%3."/>
      <w:lvlJc w:val="right"/>
      <w:pPr>
        <w:ind w:left="1800" w:hanging="180"/>
      </w:pPr>
    </w:lvl>
    <w:lvl w:ilvl="3" w:tplc="A3CEC780" w:tentative="1">
      <w:start w:val="1"/>
      <w:numFmt w:val="decimal"/>
      <w:lvlText w:val="%4."/>
      <w:lvlJc w:val="left"/>
      <w:pPr>
        <w:ind w:left="2520" w:hanging="360"/>
      </w:pPr>
    </w:lvl>
    <w:lvl w:ilvl="4" w:tplc="FCAC1B46" w:tentative="1">
      <w:start w:val="1"/>
      <w:numFmt w:val="lowerLetter"/>
      <w:lvlText w:val="%5."/>
      <w:lvlJc w:val="left"/>
      <w:pPr>
        <w:ind w:left="3240" w:hanging="360"/>
      </w:pPr>
    </w:lvl>
    <w:lvl w:ilvl="5" w:tplc="C53627A0" w:tentative="1">
      <w:start w:val="1"/>
      <w:numFmt w:val="lowerRoman"/>
      <w:lvlText w:val="%6."/>
      <w:lvlJc w:val="right"/>
      <w:pPr>
        <w:ind w:left="3960" w:hanging="180"/>
      </w:pPr>
    </w:lvl>
    <w:lvl w:ilvl="6" w:tplc="897606C0" w:tentative="1">
      <w:start w:val="1"/>
      <w:numFmt w:val="decimal"/>
      <w:lvlText w:val="%7."/>
      <w:lvlJc w:val="left"/>
      <w:pPr>
        <w:ind w:left="4680" w:hanging="360"/>
      </w:pPr>
    </w:lvl>
    <w:lvl w:ilvl="7" w:tplc="69F0824C" w:tentative="1">
      <w:start w:val="1"/>
      <w:numFmt w:val="lowerLetter"/>
      <w:lvlText w:val="%8."/>
      <w:lvlJc w:val="left"/>
      <w:pPr>
        <w:ind w:left="5400" w:hanging="360"/>
      </w:pPr>
    </w:lvl>
    <w:lvl w:ilvl="8" w:tplc="08E6ACAE"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417ECDF2">
      <w:start w:val="1"/>
      <w:numFmt w:val="bullet"/>
      <w:lvlText w:val=""/>
      <w:lvlJc w:val="left"/>
      <w:pPr>
        <w:ind w:left="720" w:hanging="360"/>
      </w:pPr>
      <w:rPr>
        <w:rFonts w:ascii="Symbol" w:hAnsi="Symbol"/>
      </w:rPr>
    </w:lvl>
    <w:lvl w:ilvl="1" w:tplc="3F70F8C6">
      <w:start w:val="1"/>
      <w:numFmt w:val="bullet"/>
      <w:lvlText w:val="o"/>
      <w:lvlJc w:val="left"/>
      <w:pPr>
        <w:tabs>
          <w:tab w:val="num" w:pos="1440"/>
        </w:tabs>
        <w:ind w:left="1440" w:hanging="360"/>
      </w:pPr>
      <w:rPr>
        <w:rFonts w:ascii="Courier New" w:hAnsi="Courier New"/>
      </w:rPr>
    </w:lvl>
    <w:lvl w:ilvl="2" w:tplc="79589444">
      <w:start w:val="1"/>
      <w:numFmt w:val="bullet"/>
      <w:lvlText w:val=""/>
      <w:lvlJc w:val="left"/>
      <w:pPr>
        <w:tabs>
          <w:tab w:val="num" w:pos="2160"/>
        </w:tabs>
        <w:ind w:left="2160" w:hanging="360"/>
      </w:pPr>
      <w:rPr>
        <w:rFonts w:ascii="Wingdings" w:hAnsi="Wingdings"/>
      </w:rPr>
    </w:lvl>
    <w:lvl w:ilvl="3" w:tplc="9E640B94">
      <w:start w:val="1"/>
      <w:numFmt w:val="bullet"/>
      <w:lvlText w:val=""/>
      <w:lvlJc w:val="left"/>
      <w:pPr>
        <w:tabs>
          <w:tab w:val="num" w:pos="2880"/>
        </w:tabs>
        <w:ind w:left="2880" w:hanging="360"/>
      </w:pPr>
      <w:rPr>
        <w:rFonts w:ascii="Symbol" w:hAnsi="Symbol"/>
      </w:rPr>
    </w:lvl>
    <w:lvl w:ilvl="4" w:tplc="66740CD2">
      <w:start w:val="1"/>
      <w:numFmt w:val="bullet"/>
      <w:lvlText w:val="o"/>
      <w:lvlJc w:val="left"/>
      <w:pPr>
        <w:tabs>
          <w:tab w:val="num" w:pos="3600"/>
        </w:tabs>
        <w:ind w:left="3600" w:hanging="360"/>
      </w:pPr>
      <w:rPr>
        <w:rFonts w:ascii="Courier New" w:hAnsi="Courier New"/>
      </w:rPr>
    </w:lvl>
    <w:lvl w:ilvl="5" w:tplc="5326415A">
      <w:start w:val="1"/>
      <w:numFmt w:val="bullet"/>
      <w:lvlText w:val=""/>
      <w:lvlJc w:val="left"/>
      <w:pPr>
        <w:tabs>
          <w:tab w:val="num" w:pos="4320"/>
        </w:tabs>
        <w:ind w:left="4320" w:hanging="360"/>
      </w:pPr>
      <w:rPr>
        <w:rFonts w:ascii="Wingdings" w:hAnsi="Wingdings"/>
      </w:rPr>
    </w:lvl>
    <w:lvl w:ilvl="6" w:tplc="9580D59E">
      <w:start w:val="1"/>
      <w:numFmt w:val="bullet"/>
      <w:lvlText w:val=""/>
      <w:lvlJc w:val="left"/>
      <w:pPr>
        <w:tabs>
          <w:tab w:val="num" w:pos="5040"/>
        </w:tabs>
        <w:ind w:left="5040" w:hanging="360"/>
      </w:pPr>
      <w:rPr>
        <w:rFonts w:ascii="Symbol" w:hAnsi="Symbol"/>
      </w:rPr>
    </w:lvl>
    <w:lvl w:ilvl="7" w:tplc="864A46D8">
      <w:start w:val="1"/>
      <w:numFmt w:val="bullet"/>
      <w:lvlText w:val="o"/>
      <w:lvlJc w:val="left"/>
      <w:pPr>
        <w:tabs>
          <w:tab w:val="num" w:pos="5760"/>
        </w:tabs>
        <w:ind w:left="5760" w:hanging="360"/>
      </w:pPr>
      <w:rPr>
        <w:rFonts w:ascii="Courier New" w:hAnsi="Courier New"/>
      </w:rPr>
    </w:lvl>
    <w:lvl w:ilvl="8" w:tplc="2334DB9A">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61BE36A2">
      <w:start w:val="1"/>
      <w:numFmt w:val="bullet"/>
      <w:lvlText w:val=""/>
      <w:lvlJc w:val="left"/>
      <w:pPr>
        <w:ind w:left="720" w:hanging="360"/>
      </w:pPr>
      <w:rPr>
        <w:rFonts w:ascii="Symbol" w:hAnsi="Symbol"/>
      </w:rPr>
    </w:lvl>
    <w:lvl w:ilvl="1" w:tplc="4ADAFA5E">
      <w:start w:val="1"/>
      <w:numFmt w:val="bullet"/>
      <w:lvlText w:val="o"/>
      <w:lvlJc w:val="left"/>
      <w:pPr>
        <w:tabs>
          <w:tab w:val="num" w:pos="1440"/>
        </w:tabs>
        <w:ind w:left="1440" w:hanging="360"/>
      </w:pPr>
      <w:rPr>
        <w:rFonts w:ascii="Courier New" w:hAnsi="Courier New"/>
      </w:rPr>
    </w:lvl>
    <w:lvl w:ilvl="2" w:tplc="B1AA705E">
      <w:start w:val="1"/>
      <w:numFmt w:val="bullet"/>
      <w:lvlText w:val=""/>
      <w:lvlJc w:val="left"/>
      <w:pPr>
        <w:tabs>
          <w:tab w:val="num" w:pos="2160"/>
        </w:tabs>
        <w:ind w:left="2160" w:hanging="360"/>
      </w:pPr>
      <w:rPr>
        <w:rFonts w:ascii="Wingdings" w:hAnsi="Wingdings"/>
      </w:rPr>
    </w:lvl>
    <w:lvl w:ilvl="3" w:tplc="290AAF06">
      <w:start w:val="1"/>
      <w:numFmt w:val="bullet"/>
      <w:lvlText w:val=""/>
      <w:lvlJc w:val="left"/>
      <w:pPr>
        <w:tabs>
          <w:tab w:val="num" w:pos="2880"/>
        </w:tabs>
        <w:ind w:left="2880" w:hanging="360"/>
      </w:pPr>
      <w:rPr>
        <w:rFonts w:ascii="Symbol" w:hAnsi="Symbol"/>
      </w:rPr>
    </w:lvl>
    <w:lvl w:ilvl="4" w:tplc="0786F9AC">
      <w:start w:val="1"/>
      <w:numFmt w:val="bullet"/>
      <w:lvlText w:val="o"/>
      <w:lvlJc w:val="left"/>
      <w:pPr>
        <w:tabs>
          <w:tab w:val="num" w:pos="3600"/>
        </w:tabs>
        <w:ind w:left="3600" w:hanging="360"/>
      </w:pPr>
      <w:rPr>
        <w:rFonts w:ascii="Courier New" w:hAnsi="Courier New"/>
      </w:rPr>
    </w:lvl>
    <w:lvl w:ilvl="5" w:tplc="E982D82C">
      <w:start w:val="1"/>
      <w:numFmt w:val="bullet"/>
      <w:lvlText w:val=""/>
      <w:lvlJc w:val="left"/>
      <w:pPr>
        <w:tabs>
          <w:tab w:val="num" w:pos="4320"/>
        </w:tabs>
        <w:ind w:left="4320" w:hanging="360"/>
      </w:pPr>
      <w:rPr>
        <w:rFonts w:ascii="Wingdings" w:hAnsi="Wingdings"/>
      </w:rPr>
    </w:lvl>
    <w:lvl w:ilvl="6" w:tplc="A900DBFC">
      <w:start w:val="1"/>
      <w:numFmt w:val="bullet"/>
      <w:lvlText w:val=""/>
      <w:lvlJc w:val="left"/>
      <w:pPr>
        <w:tabs>
          <w:tab w:val="num" w:pos="5040"/>
        </w:tabs>
        <w:ind w:left="5040" w:hanging="360"/>
      </w:pPr>
      <w:rPr>
        <w:rFonts w:ascii="Symbol" w:hAnsi="Symbol"/>
      </w:rPr>
    </w:lvl>
    <w:lvl w:ilvl="7" w:tplc="EE6E95EC">
      <w:start w:val="1"/>
      <w:numFmt w:val="bullet"/>
      <w:lvlText w:val="o"/>
      <w:lvlJc w:val="left"/>
      <w:pPr>
        <w:tabs>
          <w:tab w:val="num" w:pos="5760"/>
        </w:tabs>
        <w:ind w:left="5760" w:hanging="360"/>
      </w:pPr>
      <w:rPr>
        <w:rFonts w:ascii="Courier New" w:hAnsi="Courier New"/>
      </w:rPr>
    </w:lvl>
    <w:lvl w:ilvl="8" w:tplc="018E22E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multilevel"/>
    <w:tmpl w:val="7B3730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1">
    <w:nsid w:val="7B3730E2"/>
    <w:multiLevelType w:val="hybridMultilevel"/>
    <w:tmpl w:val="7B3730E2"/>
    <w:lvl w:ilvl="0" w:tplc="3FA279AC">
      <w:start w:val="1"/>
      <w:numFmt w:val="bullet"/>
      <w:lvlText w:val=""/>
      <w:lvlJc w:val="left"/>
      <w:pPr>
        <w:ind w:left="720" w:hanging="360"/>
      </w:pPr>
      <w:rPr>
        <w:rFonts w:ascii="Symbol" w:hAnsi="Symbol"/>
      </w:rPr>
    </w:lvl>
    <w:lvl w:ilvl="1" w:tplc="4AFC3B8E">
      <w:start w:val="1"/>
      <w:numFmt w:val="bullet"/>
      <w:lvlText w:val="o"/>
      <w:lvlJc w:val="left"/>
      <w:pPr>
        <w:tabs>
          <w:tab w:val="num" w:pos="1440"/>
        </w:tabs>
        <w:ind w:left="1440" w:hanging="360"/>
      </w:pPr>
      <w:rPr>
        <w:rFonts w:ascii="Courier New" w:hAnsi="Courier New"/>
      </w:rPr>
    </w:lvl>
    <w:lvl w:ilvl="2" w:tplc="1DDCE238">
      <w:start w:val="1"/>
      <w:numFmt w:val="bullet"/>
      <w:lvlText w:val=""/>
      <w:lvlJc w:val="left"/>
      <w:pPr>
        <w:tabs>
          <w:tab w:val="num" w:pos="2160"/>
        </w:tabs>
        <w:ind w:left="2160" w:hanging="360"/>
      </w:pPr>
      <w:rPr>
        <w:rFonts w:ascii="Wingdings" w:hAnsi="Wingdings"/>
      </w:rPr>
    </w:lvl>
    <w:lvl w:ilvl="3" w:tplc="38E63DAA">
      <w:start w:val="1"/>
      <w:numFmt w:val="bullet"/>
      <w:lvlText w:val=""/>
      <w:lvlJc w:val="left"/>
      <w:pPr>
        <w:tabs>
          <w:tab w:val="num" w:pos="2880"/>
        </w:tabs>
        <w:ind w:left="2880" w:hanging="360"/>
      </w:pPr>
      <w:rPr>
        <w:rFonts w:ascii="Symbol" w:hAnsi="Symbol"/>
      </w:rPr>
    </w:lvl>
    <w:lvl w:ilvl="4" w:tplc="2B9A2992">
      <w:start w:val="1"/>
      <w:numFmt w:val="bullet"/>
      <w:lvlText w:val="o"/>
      <w:lvlJc w:val="left"/>
      <w:pPr>
        <w:tabs>
          <w:tab w:val="num" w:pos="3600"/>
        </w:tabs>
        <w:ind w:left="3600" w:hanging="360"/>
      </w:pPr>
      <w:rPr>
        <w:rFonts w:ascii="Courier New" w:hAnsi="Courier New"/>
      </w:rPr>
    </w:lvl>
    <w:lvl w:ilvl="5" w:tplc="24088DE4">
      <w:start w:val="1"/>
      <w:numFmt w:val="bullet"/>
      <w:lvlText w:val=""/>
      <w:lvlJc w:val="left"/>
      <w:pPr>
        <w:tabs>
          <w:tab w:val="num" w:pos="4320"/>
        </w:tabs>
        <w:ind w:left="4320" w:hanging="360"/>
      </w:pPr>
      <w:rPr>
        <w:rFonts w:ascii="Wingdings" w:hAnsi="Wingdings"/>
      </w:rPr>
    </w:lvl>
    <w:lvl w:ilvl="6" w:tplc="07523340">
      <w:start w:val="1"/>
      <w:numFmt w:val="bullet"/>
      <w:lvlText w:val=""/>
      <w:lvlJc w:val="left"/>
      <w:pPr>
        <w:tabs>
          <w:tab w:val="num" w:pos="5040"/>
        </w:tabs>
        <w:ind w:left="5040" w:hanging="360"/>
      </w:pPr>
      <w:rPr>
        <w:rFonts w:ascii="Symbol" w:hAnsi="Symbol"/>
      </w:rPr>
    </w:lvl>
    <w:lvl w:ilvl="7" w:tplc="AFE8DECE">
      <w:start w:val="1"/>
      <w:numFmt w:val="bullet"/>
      <w:lvlText w:val="o"/>
      <w:lvlJc w:val="left"/>
      <w:pPr>
        <w:tabs>
          <w:tab w:val="num" w:pos="5760"/>
        </w:tabs>
        <w:ind w:left="5760" w:hanging="360"/>
      </w:pPr>
      <w:rPr>
        <w:rFonts w:ascii="Courier New" w:hAnsi="Courier New"/>
      </w:rPr>
    </w:lvl>
    <w:lvl w:ilvl="8" w:tplc="2B7C911A">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53E85054">
      <w:start w:val="1"/>
      <w:numFmt w:val="bullet"/>
      <w:lvlText w:val=""/>
      <w:lvlJc w:val="left"/>
      <w:pPr>
        <w:ind w:left="720" w:hanging="360"/>
      </w:pPr>
      <w:rPr>
        <w:rFonts w:ascii="Symbol" w:hAnsi="Symbol"/>
      </w:rPr>
    </w:lvl>
    <w:lvl w:ilvl="1" w:tplc="F8EE5628">
      <w:start w:val="1"/>
      <w:numFmt w:val="bullet"/>
      <w:lvlText w:val="o"/>
      <w:lvlJc w:val="left"/>
      <w:pPr>
        <w:tabs>
          <w:tab w:val="num" w:pos="1440"/>
        </w:tabs>
        <w:ind w:left="1440" w:hanging="360"/>
      </w:pPr>
      <w:rPr>
        <w:rFonts w:ascii="Courier New" w:hAnsi="Courier New"/>
      </w:rPr>
    </w:lvl>
    <w:lvl w:ilvl="2" w:tplc="B5C84A2E">
      <w:start w:val="1"/>
      <w:numFmt w:val="bullet"/>
      <w:lvlText w:val=""/>
      <w:lvlJc w:val="left"/>
      <w:pPr>
        <w:tabs>
          <w:tab w:val="num" w:pos="2160"/>
        </w:tabs>
        <w:ind w:left="2160" w:hanging="360"/>
      </w:pPr>
      <w:rPr>
        <w:rFonts w:ascii="Wingdings" w:hAnsi="Wingdings"/>
      </w:rPr>
    </w:lvl>
    <w:lvl w:ilvl="3" w:tplc="2E9A226A">
      <w:start w:val="1"/>
      <w:numFmt w:val="bullet"/>
      <w:lvlText w:val=""/>
      <w:lvlJc w:val="left"/>
      <w:pPr>
        <w:tabs>
          <w:tab w:val="num" w:pos="2880"/>
        </w:tabs>
        <w:ind w:left="2880" w:hanging="360"/>
      </w:pPr>
      <w:rPr>
        <w:rFonts w:ascii="Symbol" w:hAnsi="Symbol"/>
      </w:rPr>
    </w:lvl>
    <w:lvl w:ilvl="4" w:tplc="B1A21046">
      <w:start w:val="1"/>
      <w:numFmt w:val="bullet"/>
      <w:lvlText w:val="o"/>
      <w:lvlJc w:val="left"/>
      <w:pPr>
        <w:tabs>
          <w:tab w:val="num" w:pos="3600"/>
        </w:tabs>
        <w:ind w:left="3600" w:hanging="360"/>
      </w:pPr>
      <w:rPr>
        <w:rFonts w:ascii="Courier New" w:hAnsi="Courier New"/>
      </w:rPr>
    </w:lvl>
    <w:lvl w:ilvl="5" w:tplc="CA9EB51A">
      <w:start w:val="1"/>
      <w:numFmt w:val="bullet"/>
      <w:lvlText w:val=""/>
      <w:lvlJc w:val="left"/>
      <w:pPr>
        <w:tabs>
          <w:tab w:val="num" w:pos="4320"/>
        </w:tabs>
        <w:ind w:left="4320" w:hanging="360"/>
      </w:pPr>
      <w:rPr>
        <w:rFonts w:ascii="Wingdings" w:hAnsi="Wingdings"/>
      </w:rPr>
    </w:lvl>
    <w:lvl w:ilvl="6" w:tplc="513855B4">
      <w:start w:val="1"/>
      <w:numFmt w:val="bullet"/>
      <w:lvlText w:val=""/>
      <w:lvlJc w:val="left"/>
      <w:pPr>
        <w:tabs>
          <w:tab w:val="num" w:pos="5040"/>
        </w:tabs>
        <w:ind w:left="5040" w:hanging="360"/>
      </w:pPr>
      <w:rPr>
        <w:rFonts w:ascii="Symbol" w:hAnsi="Symbol"/>
      </w:rPr>
    </w:lvl>
    <w:lvl w:ilvl="7" w:tplc="50CE4AFC">
      <w:start w:val="1"/>
      <w:numFmt w:val="bullet"/>
      <w:lvlText w:val="o"/>
      <w:lvlJc w:val="left"/>
      <w:pPr>
        <w:tabs>
          <w:tab w:val="num" w:pos="5760"/>
        </w:tabs>
        <w:ind w:left="5760" w:hanging="360"/>
      </w:pPr>
      <w:rPr>
        <w:rFonts w:ascii="Courier New" w:hAnsi="Courier New"/>
      </w:rPr>
    </w:lvl>
    <w:lvl w:ilvl="8" w:tplc="3112D99E">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F4B466A0">
      <w:start w:val="1"/>
      <w:numFmt w:val="bullet"/>
      <w:lvlText w:val=""/>
      <w:lvlJc w:val="left"/>
      <w:pPr>
        <w:ind w:left="720" w:hanging="360"/>
      </w:pPr>
      <w:rPr>
        <w:rFonts w:ascii="Symbol" w:hAnsi="Symbol"/>
      </w:rPr>
    </w:lvl>
    <w:lvl w:ilvl="1" w:tplc="78084582">
      <w:start w:val="1"/>
      <w:numFmt w:val="bullet"/>
      <w:lvlText w:val="o"/>
      <w:lvlJc w:val="left"/>
      <w:pPr>
        <w:tabs>
          <w:tab w:val="num" w:pos="1440"/>
        </w:tabs>
        <w:ind w:left="1440" w:hanging="360"/>
      </w:pPr>
      <w:rPr>
        <w:rFonts w:ascii="Courier New" w:hAnsi="Courier New"/>
      </w:rPr>
    </w:lvl>
    <w:lvl w:ilvl="2" w:tplc="1D0CABB0">
      <w:start w:val="1"/>
      <w:numFmt w:val="bullet"/>
      <w:lvlText w:val=""/>
      <w:lvlJc w:val="left"/>
      <w:pPr>
        <w:tabs>
          <w:tab w:val="num" w:pos="2160"/>
        </w:tabs>
        <w:ind w:left="2160" w:hanging="360"/>
      </w:pPr>
      <w:rPr>
        <w:rFonts w:ascii="Wingdings" w:hAnsi="Wingdings"/>
      </w:rPr>
    </w:lvl>
    <w:lvl w:ilvl="3" w:tplc="0BC0FF2E">
      <w:start w:val="1"/>
      <w:numFmt w:val="bullet"/>
      <w:lvlText w:val=""/>
      <w:lvlJc w:val="left"/>
      <w:pPr>
        <w:tabs>
          <w:tab w:val="num" w:pos="2880"/>
        </w:tabs>
        <w:ind w:left="2880" w:hanging="360"/>
      </w:pPr>
      <w:rPr>
        <w:rFonts w:ascii="Symbol" w:hAnsi="Symbol"/>
      </w:rPr>
    </w:lvl>
    <w:lvl w:ilvl="4" w:tplc="52E6BF34">
      <w:start w:val="1"/>
      <w:numFmt w:val="bullet"/>
      <w:lvlText w:val="o"/>
      <w:lvlJc w:val="left"/>
      <w:pPr>
        <w:tabs>
          <w:tab w:val="num" w:pos="3600"/>
        </w:tabs>
        <w:ind w:left="3600" w:hanging="360"/>
      </w:pPr>
      <w:rPr>
        <w:rFonts w:ascii="Courier New" w:hAnsi="Courier New"/>
      </w:rPr>
    </w:lvl>
    <w:lvl w:ilvl="5" w:tplc="A40CE3B0">
      <w:start w:val="1"/>
      <w:numFmt w:val="bullet"/>
      <w:lvlText w:val=""/>
      <w:lvlJc w:val="left"/>
      <w:pPr>
        <w:tabs>
          <w:tab w:val="num" w:pos="4320"/>
        </w:tabs>
        <w:ind w:left="4320" w:hanging="360"/>
      </w:pPr>
      <w:rPr>
        <w:rFonts w:ascii="Wingdings" w:hAnsi="Wingdings"/>
      </w:rPr>
    </w:lvl>
    <w:lvl w:ilvl="6" w:tplc="85185566">
      <w:start w:val="1"/>
      <w:numFmt w:val="bullet"/>
      <w:lvlText w:val=""/>
      <w:lvlJc w:val="left"/>
      <w:pPr>
        <w:tabs>
          <w:tab w:val="num" w:pos="5040"/>
        </w:tabs>
        <w:ind w:left="5040" w:hanging="360"/>
      </w:pPr>
      <w:rPr>
        <w:rFonts w:ascii="Symbol" w:hAnsi="Symbol"/>
      </w:rPr>
    </w:lvl>
    <w:lvl w:ilvl="7" w:tplc="A628DBCA">
      <w:start w:val="1"/>
      <w:numFmt w:val="bullet"/>
      <w:lvlText w:val="o"/>
      <w:lvlJc w:val="left"/>
      <w:pPr>
        <w:tabs>
          <w:tab w:val="num" w:pos="5760"/>
        </w:tabs>
        <w:ind w:left="5760" w:hanging="360"/>
      </w:pPr>
      <w:rPr>
        <w:rFonts w:ascii="Courier New" w:hAnsi="Courier New"/>
      </w:rPr>
    </w:lvl>
    <w:lvl w:ilvl="8" w:tplc="6F4C3C38">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16FACFBE">
      <w:start w:val="1"/>
      <w:numFmt w:val="bullet"/>
      <w:lvlText w:val=""/>
      <w:lvlJc w:val="left"/>
      <w:pPr>
        <w:ind w:left="720" w:hanging="360"/>
      </w:pPr>
      <w:rPr>
        <w:rFonts w:ascii="Symbol" w:hAnsi="Symbol"/>
      </w:rPr>
    </w:lvl>
    <w:lvl w:ilvl="1" w:tplc="38BE3132">
      <w:start w:val="1"/>
      <w:numFmt w:val="bullet"/>
      <w:lvlText w:val="o"/>
      <w:lvlJc w:val="left"/>
      <w:pPr>
        <w:tabs>
          <w:tab w:val="num" w:pos="1440"/>
        </w:tabs>
        <w:ind w:left="1440" w:hanging="360"/>
      </w:pPr>
      <w:rPr>
        <w:rFonts w:ascii="Courier New" w:hAnsi="Courier New"/>
      </w:rPr>
    </w:lvl>
    <w:lvl w:ilvl="2" w:tplc="B588B4BC">
      <w:start w:val="1"/>
      <w:numFmt w:val="bullet"/>
      <w:lvlText w:val=""/>
      <w:lvlJc w:val="left"/>
      <w:pPr>
        <w:tabs>
          <w:tab w:val="num" w:pos="2160"/>
        </w:tabs>
        <w:ind w:left="2160" w:hanging="360"/>
      </w:pPr>
      <w:rPr>
        <w:rFonts w:ascii="Wingdings" w:hAnsi="Wingdings"/>
      </w:rPr>
    </w:lvl>
    <w:lvl w:ilvl="3" w:tplc="39D047E6">
      <w:start w:val="1"/>
      <w:numFmt w:val="bullet"/>
      <w:lvlText w:val=""/>
      <w:lvlJc w:val="left"/>
      <w:pPr>
        <w:tabs>
          <w:tab w:val="num" w:pos="2880"/>
        </w:tabs>
        <w:ind w:left="2880" w:hanging="360"/>
      </w:pPr>
      <w:rPr>
        <w:rFonts w:ascii="Symbol" w:hAnsi="Symbol"/>
      </w:rPr>
    </w:lvl>
    <w:lvl w:ilvl="4" w:tplc="C57A7BC2">
      <w:start w:val="1"/>
      <w:numFmt w:val="bullet"/>
      <w:lvlText w:val="o"/>
      <w:lvlJc w:val="left"/>
      <w:pPr>
        <w:tabs>
          <w:tab w:val="num" w:pos="3600"/>
        </w:tabs>
        <w:ind w:left="3600" w:hanging="360"/>
      </w:pPr>
      <w:rPr>
        <w:rFonts w:ascii="Courier New" w:hAnsi="Courier New"/>
      </w:rPr>
    </w:lvl>
    <w:lvl w:ilvl="5" w:tplc="37EEF1AA">
      <w:start w:val="1"/>
      <w:numFmt w:val="bullet"/>
      <w:lvlText w:val=""/>
      <w:lvlJc w:val="left"/>
      <w:pPr>
        <w:tabs>
          <w:tab w:val="num" w:pos="4320"/>
        </w:tabs>
        <w:ind w:left="4320" w:hanging="360"/>
      </w:pPr>
      <w:rPr>
        <w:rFonts w:ascii="Wingdings" w:hAnsi="Wingdings"/>
      </w:rPr>
    </w:lvl>
    <w:lvl w:ilvl="6" w:tplc="9A3C6C98">
      <w:start w:val="1"/>
      <w:numFmt w:val="bullet"/>
      <w:lvlText w:val=""/>
      <w:lvlJc w:val="left"/>
      <w:pPr>
        <w:tabs>
          <w:tab w:val="num" w:pos="5040"/>
        </w:tabs>
        <w:ind w:left="5040" w:hanging="360"/>
      </w:pPr>
      <w:rPr>
        <w:rFonts w:ascii="Symbol" w:hAnsi="Symbol"/>
      </w:rPr>
    </w:lvl>
    <w:lvl w:ilvl="7" w:tplc="76CE287E">
      <w:start w:val="1"/>
      <w:numFmt w:val="bullet"/>
      <w:lvlText w:val="o"/>
      <w:lvlJc w:val="left"/>
      <w:pPr>
        <w:tabs>
          <w:tab w:val="num" w:pos="5760"/>
        </w:tabs>
        <w:ind w:left="5760" w:hanging="360"/>
      </w:pPr>
      <w:rPr>
        <w:rFonts w:ascii="Courier New" w:hAnsi="Courier New"/>
      </w:rPr>
    </w:lvl>
    <w:lvl w:ilvl="8" w:tplc="C264F096">
      <w:start w:val="1"/>
      <w:numFmt w:val="bullet"/>
      <w:lvlText w:val=""/>
      <w:lvlJc w:val="left"/>
      <w:pPr>
        <w:tabs>
          <w:tab w:val="num" w:pos="6480"/>
        </w:tabs>
        <w:ind w:left="6480" w:hanging="360"/>
      </w:pPr>
      <w:rPr>
        <w:rFonts w:ascii="Wingdings" w:hAnsi="Wingdings"/>
      </w:rPr>
    </w:lvl>
  </w:abstractNum>
  <w:abstractNum w:abstractNumId="11" w15:restartNumberingAfterBreak="1">
    <w:nsid w:val="7B3730E6"/>
    <w:multiLevelType w:val="hybridMultilevel"/>
    <w:tmpl w:val="7B3730E6"/>
    <w:lvl w:ilvl="0" w:tplc="CF5A6D92">
      <w:start w:val="1"/>
      <w:numFmt w:val="bullet"/>
      <w:lvlText w:val=""/>
      <w:lvlJc w:val="left"/>
      <w:pPr>
        <w:ind w:left="720" w:hanging="360"/>
      </w:pPr>
      <w:rPr>
        <w:rFonts w:ascii="Symbol" w:hAnsi="Symbol"/>
      </w:rPr>
    </w:lvl>
    <w:lvl w:ilvl="1" w:tplc="DC8ED652">
      <w:start w:val="1"/>
      <w:numFmt w:val="bullet"/>
      <w:lvlText w:val="o"/>
      <w:lvlJc w:val="left"/>
      <w:pPr>
        <w:tabs>
          <w:tab w:val="num" w:pos="1440"/>
        </w:tabs>
        <w:ind w:left="1440" w:hanging="360"/>
      </w:pPr>
      <w:rPr>
        <w:rFonts w:ascii="Courier New" w:hAnsi="Courier New"/>
      </w:rPr>
    </w:lvl>
    <w:lvl w:ilvl="2" w:tplc="81D65E00">
      <w:start w:val="1"/>
      <w:numFmt w:val="bullet"/>
      <w:lvlText w:val=""/>
      <w:lvlJc w:val="left"/>
      <w:pPr>
        <w:tabs>
          <w:tab w:val="num" w:pos="2160"/>
        </w:tabs>
        <w:ind w:left="2160" w:hanging="360"/>
      </w:pPr>
      <w:rPr>
        <w:rFonts w:ascii="Wingdings" w:hAnsi="Wingdings"/>
      </w:rPr>
    </w:lvl>
    <w:lvl w:ilvl="3" w:tplc="9D02C6F8">
      <w:start w:val="1"/>
      <w:numFmt w:val="bullet"/>
      <w:lvlText w:val=""/>
      <w:lvlJc w:val="left"/>
      <w:pPr>
        <w:tabs>
          <w:tab w:val="num" w:pos="2880"/>
        </w:tabs>
        <w:ind w:left="2880" w:hanging="360"/>
      </w:pPr>
      <w:rPr>
        <w:rFonts w:ascii="Symbol" w:hAnsi="Symbol"/>
      </w:rPr>
    </w:lvl>
    <w:lvl w:ilvl="4" w:tplc="B4DCF35A">
      <w:start w:val="1"/>
      <w:numFmt w:val="bullet"/>
      <w:lvlText w:val="o"/>
      <w:lvlJc w:val="left"/>
      <w:pPr>
        <w:tabs>
          <w:tab w:val="num" w:pos="3600"/>
        </w:tabs>
        <w:ind w:left="3600" w:hanging="360"/>
      </w:pPr>
      <w:rPr>
        <w:rFonts w:ascii="Courier New" w:hAnsi="Courier New"/>
      </w:rPr>
    </w:lvl>
    <w:lvl w:ilvl="5" w:tplc="6C660E68">
      <w:start w:val="1"/>
      <w:numFmt w:val="bullet"/>
      <w:lvlText w:val=""/>
      <w:lvlJc w:val="left"/>
      <w:pPr>
        <w:tabs>
          <w:tab w:val="num" w:pos="4320"/>
        </w:tabs>
        <w:ind w:left="4320" w:hanging="360"/>
      </w:pPr>
      <w:rPr>
        <w:rFonts w:ascii="Wingdings" w:hAnsi="Wingdings"/>
      </w:rPr>
    </w:lvl>
    <w:lvl w:ilvl="6" w:tplc="F4526FFC">
      <w:start w:val="1"/>
      <w:numFmt w:val="bullet"/>
      <w:lvlText w:val=""/>
      <w:lvlJc w:val="left"/>
      <w:pPr>
        <w:tabs>
          <w:tab w:val="num" w:pos="5040"/>
        </w:tabs>
        <w:ind w:left="5040" w:hanging="360"/>
      </w:pPr>
      <w:rPr>
        <w:rFonts w:ascii="Symbol" w:hAnsi="Symbol"/>
      </w:rPr>
    </w:lvl>
    <w:lvl w:ilvl="7" w:tplc="A6F21F46">
      <w:start w:val="1"/>
      <w:numFmt w:val="bullet"/>
      <w:lvlText w:val="o"/>
      <w:lvlJc w:val="left"/>
      <w:pPr>
        <w:tabs>
          <w:tab w:val="num" w:pos="5760"/>
        </w:tabs>
        <w:ind w:left="5760" w:hanging="360"/>
      </w:pPr>
      <w:rPr>
        <w:rFonts w:ascii="Courier New" w:hAnsi="Courier New"/>
      </w:rPr>
    </w:lvl>
    <w:lvl w:ilvl="8" w:tplc="37701768">
      <w:start w:val="1"/>
      <w:numFmt w:val="bullet"/>
      <w:lvlText w:val=""/>
      <w:lvlJc w:val="left"/>
      <w:pPr>
        <w:tabs>
          <w:tab w:val="num" w:pos="6480"/>
        </w:tabs>
        <w:ind w:left="6480" w:hanging="360"/>
      </w:pPr>
      <w:rPr>
        <w:rFonts w:ascii="Wingdings" w:hAnsi="Wingdings"/>
      </w:rPr>
    </w:lvl>
  </w:abstractNum>
  <w:abstractNum w:abstractNumId="12" w15:restartNumberingAfterBreak="1">
    <w:nsid w:val="7B3730E7"/>
    <w:multiLevelType w:val="hybridMultilevel"/>
    <w:tmpl w:val="7B3730E7"/>
    <w:lvl w:ilvl="0" w:tplc="F1D637C4">
      <w:start w:val="1"/>
      <w:numFmt w:val="bullet"/>
      <w:lvlText w:val=""/>
      <w:lvlJc w:val="left"/>
      <w:pPr>
        <w:ind w:left="720" w:hanging="360"/>
      </w:pPr>
      <w:rPr>
        <w:rFonts w:ascii="Symbol" w:hAnsi="Symbol"/>
      </w:rPr>
    </w:lvl>
    <w:lvl w:ilvl="1" w:tplc="BB70484A">
      <w:start w:val="1"/>
      <w:numFmt w:val="bullet"/>
      <w:lvlText w:val="o"/>
      <w:lvlJc w:val="left"/>
      <w:pPr>
        <w:tabs>
          <w:tab w:val="num" w:pos="1440"/>
        </w:tabs>
        <w:ind w:left="1440" w:hanging="360"/>
      </w:pPr>
      <w:rPr>
        <w:rFonts w:ascii="Courier New" w:hAnsi="Courier New"/>
      </w:rPr>
    </w:lvl>
    <w:lvl w:ilvl="2" w:tplc="A388426C">
      <w:start w:val="1"/>
      <w:numFmt w:val="bullet"/>
      <w:lvlText w:val=""/>
      <w:lvlJc w:val="left"/>
      <w:pPr>
        <w:tabs>
          <w:tab w:val="num" w:pos="2160"/>
        </w:tabs>
        <w:ind w:left="2160" w:hanging="360"/>
      </w:pPr>
      <w:rPr>
        <w:rFonts w:ascii="Wingdings" w:hAnsi="Wingdings"/>
      </w:rPr>
    </w:lvl>
    <w:lvl w:ilvl="3" w:tplc="87A073EA">
      <w:start w:val="1"/>
      <w:numFmt w:val="bullet"/>
      <w:lvlText w:val=""/>
      <w:lvlJc w:val="left"/>
      <w:pPr>
        <w:tabs>
          <w:tab w:val="num" w:pos="2880"/>
        </w:tabs>
        <w:ind w:left="2880" w:hanging="360"/>
      </w:pPr>
      <w:rPr>
        <w:rFonts w:ascii="Symbol" w:hAnsi="Symbol"/>
      </w:rPr>
    </w:lvl>
    <w:lvl w:ilvl="4" w:tplc="64C69354">
      <w:start w:val="1"/>
      <w:numFmt w:val="bullet"/>
      <w:lvlText w:val="o"/>
      <w:lvlJc w:val="left"/>
      <w:pPr>
        <w:tabs>
          <w:tab w:val="num" w:pos="3600"/>
        </w:tabs>
        <w:ind w:left="3600" w:hanging="360"/>
      </w:pPr>
      <w:rPr>
        <w:rFonts w:ascii="Courier New" w:hAnsi="Courier New"/>
      </w:rPr>
    </w:lvl>
    <w:lvl w:ilvl="5" w:tplc="AA5E6CA4">
      <w:start w:val="1"/>
      <w:numFmt w:val="bullet"/>
      <w:lvlText w:val=""/>
      <w:lvlJc w:val="left"/>
      <w:pPr>
        <w:tabs>
          <w:tab w:val="num" w:pos="4320"/>
        </w:tabs>
        <w:ind w:left="4320" w:hanging="360"/>
      </w:pPr>
      <w:rPr>
        <w:rFonts w:ascii="Wingdings" w:hAnsi="Wingdings"/>
      </w:rPr>
    </w:lvl>
    <w:lvl w:ilvl="6" w:tplc="34867852">
      <w:start w:val="1"/>
      <w:numFmt w:val="bullet"/>
      <w:lvlText w:val=""/>
      <w:lvlJc w:val="left"/>
      <w:pPr>
        <w:tabs>
          <w:tab w:val="num" w:pos="5040"/>
        </w:tabs>
        <w:ind w:left="5040" w:hanging="360"/>
      </w:pPr>
      <w:rPr>
        <w:rFonts w:ascii="Symbol" w:hAnsi="Symbol"/>
      </w:rPr>
    </w:lvl>
    <w:lvl w:ilvl="7" w:tplc="5C36FF4A">
      <w:start w:val="1"/>
      <w:numFmt w:val="bullet"/>
      <w:lvlText w:val="o"/>
      <w:lvlJc w:val="left"/>
      <w:pPr>
        <w:tabs>
          <w:tab w:val="num" w:pos="5760"/>
        </w:tabs>
        <w:ind w:left="5760" w:hanging="360"/>
      </w:pPr>
      <w:rPr>
        <w:rFonts w:ascii="Courier New" w:hAnsi="Courier New"/>
      </w:rPr>
    </w:lvl>
    <w:lvl w:ilvl="8" w:tplc="870408BE">
      <w:start w:val="1"/>
      <w:numFmt w:val="bullet"/>
      <w:lvlText w:val=""/>
      <w:lvlJc w:val="left"/>
      <w:pPr>
        <w:tabs>
          <w:tab w:val="num" w:pos="6480"/>
        </w:tabs>
        <w:ind w:left="6480" w:hanging="360"/>
      </w:pPr>
      <w:rPr>
        <w:rFonts w:ascii="Wingdings" w:hAnsi="Wingdings"/>
      </w:rPr>
    </w:lvl>
  </w:abstractNum>
  <w:abstractNum w:abstractNumId="13" w15:restartNumberingAfterBreak="1">
    <w:nsid w:val="7B3730E8"/>
    <w:multiLevelType w:val="hybridMultilevel"/>
    <w:tmpl w:val="7B3730E8"/>
    <w:lvl w:ilvl="0" w:tplc="A93CD3E4">
      <w:start w:val="1"/>
      <w:numFmt w:val="bullet"/>
      <w:lvlText w:val="o"/>
      <w:lvlJc w:val="left"/>
      <w:pPr>
        <w:tabs>
          <w:tab w:val="num" w:pos="720"/>
        </w:tabs>
        <w:ind w:left="720" w:hanging="360"/>
      </w:pPr>
      <w:rPr>
        <w:rFonts w:ascii="Courier New" w:hAnsi="Courier New"/>
      </w:rPr>
    </w:lvl>
    <w:lvl w:ilvl="1" w:tplc="80025CA8">
      <w:start w:val="1"/>
      <w:numFmt w:val="bullet"/>
      <w:lvlText w:val="o"/>
      <w:lvlJc w:val="left"/>
      <w:pPr>
        <w:ind w:left="1440" w:hanging="360"/>
      </w:pPr>
      <w:rPr>
        <w:rFonts w:ascii="Courier New" w:hAnsi="Courier New"/>
      </w:rPr>
    </w:lvl>
    <w:lvl w:ilvl="2" w:tplc="15A49388">
      <w:start w:val="1"/>
      <w:numFmt w:val="bullet"/>
      <w:lvlText w:val=""/>
      <w:lvlJc w:val="left"/>
      <w:pPr>
        <w:tabs>
          <w:tab w:val="num" w:pos="2160"/>
        </w:tabs>
        <w:ind w:left="2160" w:hanging="360"/>
      </w:pPr>
      <w:rPr>
        <w:rFonts w:ascii="Wingdings" w:hAnsi="Wingdings"/>
      </w:rPr>
    </w:lvl>
    <w:lvl w:ilvl="3" w:tplc="5B6A77A6">
      <w:start w:val="1"/>
      <w:numFmt w:val="bullet"/>
      <w:lvlText w:val=""/>
      <w:lvlJc w:val="left"/>
      <w:pPr>
        <w:tabs>
          <w:tab w:val="num" w:pos="2880"/>
        </w:tabs>
        <w:ind w:left="2880" w:hanging="360"/>
      </w:pPr>
      <w:rPr>
        <w:rFonts w:ascii="Symbol" w:hAnsi="Symbol"/>
      </w:rPr>
    </w:lvl>
    <w:lvl w:ilvl="4" w:tplc="835856A0">
      <w:start w:val="1"/>
      <w:numFmt w:val="bullet"/>
      <w:lvlText w:val="o"/>
      <w:lvlJc w:val="left"/>
      <w:pPr>
        <w:tabs>
          <w:tab w:val="num" w:pos="3600"/>
        </w:tabs>
        <w:ind w:left="3600" w:hanging="360"/>
      </w:pPr>
      <w:rPr>
        <w:rFonts w:ascii="Courier New" w:hAnsi="Courier New"/>
      </w:rPr>
    </w:lvl>
    <w:lvl w:ilvl="5" w:tplc="C74C6CDC">
      <w:start w:val="1"/>
      <w:numFmt w:val="bullet"/>
      <w:lvlText w:val=""/>
      <w:lvlJc w:val="left"/>
      <w:pPr>
        <w:tabs>
          <w:tab w:val="num" w:pos="4320"/>
        </w:tabs>
        <w:ind w:left="4320" w:hanging="360"/>
      </w:pPr>
      <w:rPr>
        <w:rFonts w:ascii="Wingdings" w:hAnsi="Wingdings"/>
      </w:rPr>
    </w:lvl>
    <w:lvl w:ilvl="6" w:tplc="D1C63740">
      <w:start w:val="1"/>
      <w:numFmt w:val="bullet"/>
      <w:lvlText w:val=""/>
      <w:lvlJc w:val="left"/>
      <w:pPr>
        <w:tabs>
          <w:tab w:val="num" w:pos="5040"/>
        </w:tabs>
        <w:ind w:left="5040" w:hanging="360"/>
      </w:pPr>
      <w:rPr>
        <w:rFonts w:ascii="Symbol" w:hAnsi="Symbol"/>
      </w:rPr>
    </w:lvl>
    <w:lvl w:ilvl="7" w:tplc="FC2CC6FC">
      <w:start w:val="1"/>
      <w:numFmt w:val="bullet"/>
      <w:lvlText w:val="o"/>
      <w:lvlJc w:val="left"/>
      <w:pPr>
        <w:tabs>
          <w:tab w:val="num" w:pos="5760"/>
        </w:tabs>
        <w:ind w:left="5760" w:hanging="360"/>
      </w:pPr>
      <w:rPr>
        <w:rFonts w:ascii="Courier New" w:hAnsi="Courier New"/>
      </w:rPr>
    </w:lvl>
    <w:lvl w:ilvl="8" w:tplc="353812A2">
      <w:start w:val="1"/>
      <w:numFmt w:val="bullet"/>
      <w:lvlText w:val=""/>
      <w:lvlJc w:val="left"/>
      <w:pPr>
        <w:tabs>
          <w:tab w:val="num" w:pos="6480"/>
        </w:tabs>
        <w:ind w:left="6480" w:hanging="360"/>
      </w:pPr>
      <w:rPr>
        <w:rFonts w:ascii="Wingdings" w:hAnsi="Wingdings"/>
      </w:rPr>
    </w:lvl>
  </w:abstractNum>
  <w:abstractNum w:abstractNumId="14" w15:restartNumberingAfterBreak="1">
    <w:nsid w:val="7B3730E9"/>
    <w:multiLevelType w:val="hybridMultilevel"/>
    <w:tmpl w:val="7B3730E9"/>
    <w:lvl w:ilvl="0" w:tplc="14567D22">
      <w:start w:val="1"/>
      <w:numFmt w:val="bullet"/>
      <w:lvlText w:val=""/>
      <w:lvlJc w:val="left"/>
      <w:pPr>
        <w:ind w:left="720" w:hanging="360"/>
      </w:pPr>
      <w:rPr>
        <w:rFonts w:ascii="Symbol" w:hAnsi="Symbol"/>
      </w:rPr>
    </w:lvl>
    <w:lvl w:ilvl="1" w:tplc="1820CBFE">
      <w:start w:val="1"/>
      <w:numFmt w:val="bullet"/>
      <w:lvlText w:val="o"/>
      <w:lvlJc w:val="left"/>
      <w:pPr>
        <w:tabs>
          <w:tab w:val="num" w:pos="1440"/>
        </w:tabs>
        <w:ind w:left="1440" w:hanging="360"/>
      </w:pPr>
      <w:rPr>
        <w:rFonts w:ascii="Courier New" w:hAnsi="Courier New"/>
      </w:rPr>
    </w:lvl>
    <w:lvl w:ilvl="2" w:tplc="8A8A489A">
      <w:start w:val="1"/>
      <w:numFmt w:val="bullet"/>
      <w:lvlText w:val=""/>
      <w:lvlJc w:val="left"/>
      <w:pPr>
        <w:tabs>
          <w:tab w:val="num" w:pos="2160"/>
        </w:tabs>
        <w:ind w:left="2160" w:hanging="360"/>
      </w:pPr>
      <w:rPr>
        <w:rFonts w:ascii="Wingdings" w:hAnsi="Wingdings"/>
      </w:rPr>
    </w:lvl>
    <w:lvl w:ilvl="3" w:tplc="D436C0E6">
      <w:start w:val="1"/>
      <w:numFmt w:val="bullet"/>
      <w:lvlText w:val=""/>
      <w:lvlJc w:val="left"/>
      <w:pPr>
        <w:tabs>
          <w:tab w:val="num" w:pos="2880"/>
        </w:tabs>
        <w:ind w:left="2880" w:hanging="360"/>
      </w:pPr>
      <w:rPr>
        <w:rFonts w:ascii="Symbol" w:hAnsi="Symbol"/>
      </w:rPr>
    </w:lvl>
    <w:lvl w:ilvl="4" w:tplc="DF3CAD4E">
      <w:start w:val="1"/>
      <w:numFmt w:val="bullet"/>
      <w:lvlText w:val="o"/>
      <w:lvlJc w:val="left"/>
      <w:pPr>
        <w:tabs>
          <w:tab w:val="num" w:pos="3600"/>
        </w:tabs>
        <w:ind w:left="3600" w:hanging="360"/>
      </w:pPr>
      <w:rPr>
        <w:rFonts w:ascii="Courier New" w:hAnsi="Courier New"/>
      </w:rPr>
    </w:lvl>
    <w:lvl w:ilvl="5" w:tplc="F38CCEB0">
      <w:start w:val="1"/>
      <w:numFmt w:val="bullet"/>
      <w:lvlText w:val=""/>
      <w:lvlJc w:val="left"/>
      <w:pPr>
        <w:tabs>
          <w:tab w:val="num" w:pos="4320"/>
        </w:tabs>
        <w:ind w:left="4320" w:hanging="360"/>
      </w:pPr>
      <w:rPr>
        <w:rFonts w:ascii="Wingdings" w:hAnsi="Wingdings"/>
      </w:rPr>
    </w:lvl>
    <w:lvl w:ilvl="6" w:tplc="CDB2E35C">
      <w:start w:val="1"/>
      <w:numFmt w:val="bullet"/>
      <w:lvlText w:val=""/>
      <w:lvlJc w:val="left"/>
      <w:pPr>
        <w:tabs>
          <w:tab w:val="num" w:pos="5040"/>
        </w:tabs>
        <w:ind w:left="5040" w:hanging="360"/>
      </w:pPr>
      <w:rPr>
        <w:rFonts w:ascii="Symbol" w:hAnsi="Symbol"/>
      </w:rPr>
    </w:lvl>
    <w:lvl w:ilvl="7" w:tplc="CC86D45C">
      <w:start w:val="1"/>
      <w:numFmt w:val="bullet"/>
      <w:lvlText w:val="o"/>
      <w:lvlJc w:val="left"/>
      <w:pPr>
        <w:tabs>
          <w:tab w:val="num" w:pos="5760"/>
        </w:tabs>
        <w:ind w:left="5760" w:hanging="360"/>
      </w:pPr>
      <w:rPr>
        <w:rFonts w:ascii="Courier New" w:hAnsi="Courier New"/>
      </w:rPr>
    </w:lvl>
    <w:lvl w:ilvl="8" w:tplc="8176F928">
      <w:start w:val="1"/>
      <w:numFmt w:val="bullet"/>
      <w:lvlText w:val=""/>
      <w:lvlJc w:val="left"/>
      <w:pPr>
        <w:tabs>
          <w:tab w:val="num" w:pos="6480"/>
        </w:tabs>
        <w:ind w:left="6480" w:hanging="360"/>
      </w:pPr>
      <w:rPr>
        <w:rFonts w:ascii="Wingdings" w:hAnsi="Wingdings"/>
      </w:rPr>
    </w:lvl>
  </w:abstractNum>
  <w:abstractNum w:abstractNumId="15" w15:restartNumberingAfterBreak="1">
    <w:nsid w:val="7B3730EA"/>
    <w:multiLevelType w:val="hybridMultilevel"/>
    <w:tmpl w:val="7B3730EA"/>
    <w:lvl w:ilvl="0" w:tplc="E1A6196E">
      <w:start w:val="1"/>
      <w:numFmt w:val="bullet"/>
      <w:lvlText w:val=""/>
      <w:lvlJc w:val="left"/>
      <w:pPr>
        <w:ind w:left="720" w:hanging="360"/>
      </w:pPr>
      <w:rPr>
        <w:rFonts w:ascii="Symbol" w:hAnsi="Symbol"/>
      </w:rPr>
    </w:lvl>
    <w:lvl w:ilvl="1" w:tplc="D7709844">
      <w:start w:val="1"/>
      <w:numFmt w:val="bullet"/>
      <w:lvlText w:val="o"/>
      <w:lvlJc w:val="left"/>
      <w:pPr>
        <w:tabs>
          <w:tab w:val="num" w:pos="1440"/>
        </w:tabs>
        <w:ind w:left="1440" w:hanging="360"/>
      </w:pPr>
      <w:rPr>
        <w:rFonts w:ascii="Courier New" w:hAnsi="Courier New"/>
      </w:rPr>
    </w:lvl>
    <w:lvl w:ilvl="2" w:tplc="F1C480F8">
      <w:start w:val="1"/>
      <w:numFmt w:val="bullet"/>
      <w:lvlText w:val=""/>
      <w:lvlJc w:val="left"/>
      <w:pPr>
        <w:tabs>
          <w:tab w:val="num" w:pos="2160"/>
        </w:tabs>
        <w:ind w:left="2160" w:hanging="360"/>
      </w:pPr>
      <w:rPr>
        <w:rFonts w:ascii="Wingdings" w:hAnsi="Wingdings"/>
      </w:rPr>
    </w:lvl>
    <w:lvl w:ilvl="3" w:tplc="11380102">
      <w:start w:val="1"/>
      <w:numFmt w:val="bullet"/>
      <w:lvlText w:val=""/>
      <w:lvlJc w:val="left"/>
      <w:pPr>
        <w:tabs>
          <w:tab w:val="num" w:pos="2880"/>
        </w:tabs>
        <w:ind w:left="2880" w:hanging="360"/>
      </w:pPr>
      <w:rPr>
        <w:rFonts w:ascii="Symbol" w:hAnsi="Symbol"/>
      </w:rPr>
    </w:lvl>
    <w:lvl w:ilvl="4" w:tplc="15526602">
      <w:start w:val="1"/>
      <w:numFmt w:val="bullet"/>
      <w:lvlText w:val="o"/>
      <w:lvlJc w:val="left"/>
      <w:pPr>
        <w:tabs>
          <w:tab w:val="num" w:pos="3600"/>
        </w:tabs>
        <w:ind w:left="3600" w:hanging="360"/>
      </w:pPr>
      <w:rPr>
        <w:rFonts w:ascii="Courier New" w:hAnsi="Courier New"/>
      </w:rPr>
    </w:lvl>
    <w:lvl w:ilvl="5" w:tplc="D74060A4">
      <w:start w:val="1"/>
      <w:numFmt w:val="bullet"/>
      <w:lvlText w:val=""/>
      <w:lvlJc w:val="left"/>
      <w:pPr>
        <w:tabs>
          <w:tab w:val="num" w:pos="4320"/>
        </w:tabs>
        <w:ind w:left="4320" w:hanging="360"/>
      </w:pPr>
      <w:rPr>
        <w:rFonts w:ascii="Wingdings" w:hAnsi="Wingdings"/>
      </w:rPr>
    </w:lvl>
    <w:lvl w:ilvl="6" w:tplc="D784954A">
      <w:start w:val="1"/>
      <w:numFmt w:val="bullet"/>
      <w:lvlText w:val=""/>
      <w:lvlJc w:val="left"/>
      <w:pPr>
        <w:tabs>
          <w:tab w:val="num" w:pos="5040"/>
        </w:tabs>
        <w:ind w:left="5040" w:hanging="360"/>
      </w:pPr>
      <w:rPr>
        <w:rFonts w:ascii="Symbol" w:hAnsi="Symbol"/>
      </w:rPr>
    </w:lvl>
    <w:lvl w:ilvl="7" w:tplc="B34C0C3E">
      <w:start w:val="1"/>
      <w:numFmt w:val="bullet"/>
      <w:lvlText w:val="o"/>
      <w:lvlJc w:val="left"/>
      <w:pPr>
        <w:tabs>
          <w:tab w:val="num" w:pos="5760"/>
        </w:tabs>
        <w:ind w:left="5760" w:hanging="360"/>
      </w:pPr>
      <w:rPr>
        <w:rFonts w:ascii="Courier New" w:hAnsi="Courier New"/>
      </w:rPr>
    </w:lvl>
    <w:lvl w:ilvl="8" w:tplc="E92841B0">
      <w:start w:val="1"/>
      <w:numFmt w:val="bullet"/>
      <w:lvlText w:val=""/>
      <w:lvlJc w:val="left"/>
      <w:pPr>
        <w:tabs>
          <w:tab w:val="num" w:pos="6480"/>
        </w:tabs>
        <w:ind w:left="6480" w:hanging="360"/>
      </w:pPr>
      <w:rPr>
        <w:rFonts w:ascii="Wingdings" w:hAnsi="Wingdings"/>
      </w:rPr>
    </w:lvl>
  </w:abstractNum>
  <w:abstractNum w:abstractNumId="16" w15:restartNumberingAfterBreak="1">
    <w:nsid w:val="7B3730EB"/>
    <w:multiLevelType w:val="hybridMultilevel"/>
    <w:tmpl w:val="7B3730EB"/>
    <w:lvl w:ilvl="0" w:tplc="0A64DA94">
      <w:start w:val="1"/>
      <w:numFmt w:val="bullet"/>
      <w:lvlText w:val=""/>
      <w:lvlJc w:val="left"/>
      <w:pPr>
        <w:ind w:left="720" w:hanging="360"/>
      </w:pPr>
      <w:rPr>
        <w:rFonts w:ascii="Symbol" w:hAnsi="Symbol"/>
      </w:rPr>
    </w:lvl>
    <w:lvl w:ilvl="1" w:tplc="DB805854">
      <w:start w:val="1"/>
      <w:numFmt w:val="bullet"/>
      <w:lvlText w:val="o"/>
      <w:lvlJc w:val="left"/>
      <w:pPr>
        <w:tabs>
          <w:tab w:val="num" w:pos="1440"/>
        </w:tabs>
        <w:ind w:left="1440" w:hanging="360"/>
      </w:pPr>
      <w:rPr>
        <w:rFonts w:ascii="Courier New" w:hAnsi="Courier New"/>
      </w:rPr>
    </w:lvl>
    <w:lvl w:ilvl="2" w:tplc="286C08FC">
      <w:start w:val="1"/>
      <w:numFmt w:val="bullet"/>
      <w:lvlText w:val=""/>
      <w:lvlJc w:val="left"/>
      <w:pPr>
        <w:tabs>
          <w:tab w:val="num" w:pos="2160"/>
        </w:tabs>
        <w:ind w:left="2160" w:hanging="360"/>
      </w:pPr>
      <w:rPr>
        <w:rFonts w:ascii="Wingdings" w:hAnsi="Wingdings"/>
      </w:rPr>
    </w:lvl>
    <w:lvl w:ilvl="3" w:tplc="ED3487BA">
      <w:start w:val="1"/>
      <w:numFmt w:val="bullet"/>
      <w:lvlText w:val=""/>
      <w:lvlJc w:val="left"/>
      <w:pPr>
        <w:tabs>
          <w:tab w:val="num" w:pos="2880"/>
        </w:tabs>
        <w:ind w:left="2880" w:hanging="360"/>
      </w:pPr>
      <w:rPr>
        <w:rFonts w:ascii="Symbol" w:hAnsi="Symbol"/>
      </w:rPr>
    </w:lvl>
    <w:lvl w:ilvl="4" w:tplc="65805790">
      <w:start w:val="1"/>
      <w:numFmt w:val="bullet"/>
      <w:lvlText w:val="o"/>
      <w:lvlJc w:val="left"/>
      <w:pPr>
        <w:tabs>
          <w:tab w:val="num" w:pos="3600"/>
        </w:tabs>
        <w:ind w:left="3600" w:hanging="360"/>
      </w:pPr>
      <w:rPr>
        <w:rFonts w:ascii="Courier New" w:hAnsi="Courier New"/>
      </w:rPr>
    </w:lvl>
    <w:lvl w:ilvl="5" w:tplc="BA967B9E">
      <w:start w:val="1"/>
      <w:numFmt w:val="bullet"/>
      <w:lvlText w:val=""/>
      <w:lvlJc w:val="left"/>
      <w:pPr>
        <w:tabs>
          <w:tab w:val="num" w:pos="4320"/>
        </w:tabs>
        <w:ind w:left="4320" w:hanging="360"/>
      </w:pPr>
      <w:rPr>
        <w:rFonts w:ascii="Wingdings" w:hAnsi="Wingdings"/>
      </w:rPr>
    </w:lvl>
    <w:lvl w:ilvl="6" w:tplc="F49E0D0C">
      <w:start w:val="1"/>
      <w:numFmt w:val="bullet"/>
      <w:lvlText w:val=""/>
      <w:lvlJc w:val="left"/>
      <w:pPr>
        <w:tabs>
          <w:tab w:val="num" w:pos="5040"/>
        </w:tabs>
        <w:ind w:left="5040" w:hanging="360"/>
      </w:pPr>
      <w:rPr>
        <w:rFonts w:ascii="Symbol" w:hAnsi="Symbol"/>
      </w:rPr>
    </w:lvl>
    <w:lvl w:ilvl="7" w:tplc="D50A6360">
      <w:start w:val="1"/>
      <w:numFmt w:val="bullet"/>
      <w:lvlText w:val="o"/>
      <w:lvlJc w:val="left"/>
      <w:pPr>
        <w:tabs>
          <w:tab w:val="num" w:pos="5760"/>
        </w:tabs>
        <w:ind w:left="5760" w:hanging="360"/>
      </w:pPr>
      <w:rPr>
        <w:rFonts w:ascii="Courier New" w:hAnsi="Courier New"/>
      </w:rPr>
    </w:lvl>
    <w:lvl w:ilvl="8" w:tplc="DB283934">
      <w:start w:val="1"/>
      <w:numFmt w:val="bullet"/>
      <w:lvlText w:val=""/>
      <w:lvlJc w:val="left"/>
      <w:pPr>
        <w:tabs>
          <w:tab w:val="num" w:pos="6480"/>
        </w:tabs>
        <w:ind w:left="6480" w:hanging="360"/>
      </w:pPr>
      <w:rPr>
        <w:rFonts w:ascii="Wingdings" w:hAnsi="Wingdings"/>
      </w:rPr>
    </w:lvl>
  </w:abstractNum>
  <w:abstractNum w:abstractNumId="17" w15:restartNumberingAfterBreak="1">
    <w:nsid w:val="7B3730EC"/>
    <w:multiLevelType w:val="hybridMultilevel"/>
    <w:tmpl w:val="7B3730EC"/>
    <w:lvl w:ilvl="0" w:tplc="BCF249F4">
      <w:start w:val="1"/>
      <w:numFmt w:val="bullet"/>
      <w:lvlText w:val=""/>
      <w:lvlJc w:val="left"/>
      <w:pPr>
        <w:ind w:left="720" w:hanging="360"/>
      </w:pPr>
      <w:rPr>
        <w:rFonts w:ascii="Symbol" w:hAnsi="Symbol"/>
      </w:rPr>
    </w:lvl>
    <w:lvl w:ilvl="1" w:tplc="967EF1BA">
      <w:start w:val="1"/>
      <w:numFmt w:val="bullet"/>
      <w:lvlText w:val="o"/>
      <w:lvlJc w:val="left"/>
      <w:pPr>
        <w:tabs>
          <w:tab w:val="num" w:pos="1440"/>
        </w:tabs>
        <w:ind w:left="1440" w:hanging="360"/>
      </w:pPr>
      <w:rPr>
        <w:rFonts w:ascii="Courier New" w:hAnsi="Courier New"/>
      </w:rPr>
    </w:lvl>
    <w:lvl w:ilvl="2" w:tplc="008678C8">
      <w:start w:val="1"/>
      <w:numFmt w:val="bullet"/>
      <w:lvlText w:val=""/>
      <w:lvlJc w:val="left"/>
      <w:pPr>
        <w:tabs>
          <w:tab w:val="num" w:pos="2160"/>
        </w:tabs>
        <w:ind w:left="2160" w:hanging="360"/>
      </w:pPr>
      <w:rPr>
        <w:rFonts w:ascii="Wingdings" w:hAnsi="Wingdings"/>
      </w:rPr>
    </w:lvl>
    <w:lvl w:ilvl="3" w:tplc="0F60379E">
      <w:start w:val="1"/>
      <w:numFmt w:val="bullet"/>
      <w:lvlText w:val=""/>
      <w:lvlJc w:val="left"/>
      <w:pPr>
        <w:tabs>
          <w:tab w:val="num" w:pos="2880"/>
        </w:tabs>
        <w:ind w:left="2880" w:hanging="360"/>
      </w:pPr>
      <w:rPr>
        <w:rFonts w:ascii="Symbol" w:hAnsi="Symbol"/>
      </w:rPr>
    </w:lvl>
    <w:lvl w:ilvl="4" w:tplc="FFEEF2DE">
      <w:start w:val="1"/>
      <w:numFmt w:val="bullet"/>
      <w:lvlText w:val="o"/>
      <w:lvlJc w:val="left"/>
      <w:pPr>
        <w:tabs>
          <w:tab w:val="num" w:pos="3600"/>
        </w:tabs>
        <w:ind w:left="3600" w:hanging="360"/>
      </w:pPr>
      <w:rPr>
        <w:rFonts w:ascii="Courier New" w:hAnsi="Courier New"/>
      </w:rPr>
    </w:lvl>
    <w:lvl w:ilvl="5" w:tplc="C0CE247E">
      <w:start w:val="1"/>
      <w:numFmt w:val="bullet"/>
      <w:lvlText w:val=""/>
      <w:lvlJc w:val="left"/>
      <w:pPr>
        <w:tabs>
          <w:tab w:val="num" w:pos="4320"/>
        </w:tabs>
        <w:ind w:left="4320" w:hanging="360"/>
      </w:pPr>
      <w:rPr>
        <w:rFonts w:ascii="Wingdings" w:hAnsi="Wingdings"/>
      </w:rPr>
    </w:lvl>
    <w:lvl w:ilvl="6" w:tplc="5F546DEC">
      <w:start w:val="1"/>
      <w:numFmt w:val="bullet"/>
      <w:lvlText w:val=""/>
      <w:lvlJc w:val="left"/>
      <w:pPr>
        <w:tabs>
          <w:tab w:val="num" w:pos="5040"/>
        </w:tabs>
        <w:ind w:left="5040" w:hanging="360"/>
      </w:pPr>
      <w:rPr>
        <w:rFonts w:ascii="Symbol" w:hAnsi="Symbol"/>
      </w:rPr>
    </w:lvl>
    <w:lvl w:ilvl="7" w:tplc="71F2F420">
      <w:start w:val="1"/>
      <w:numFmt w:val="bullet"/>
      <w:lvlText w:val="o"/>
      <w:lvlJc w:val="left"/>
      <w:pPr>
        <w:tabs>
          <w:tab w:val="num" w:pos="5760"/>
        </w:tabs>
        <w:ind w:left="5760" w:hanging="360"/>
      </w:pPr>
      <w:rPr>
        <w:rFonts w:ascii="Courier New" w:hAnsi="Courier New"/>
      </w:rPr>
    </w:lvl>
    <w:lvl w:ilvl="8" w:tplc="FC503EDA">
      <w:start w:val="1"/>
      <w:numFmt w:val="bullet"/>
      <w:lvlText w:val=""/>
      <w:lvlJc w:val="left"/>
      <w:pPr>
        <w:tabs>
          <w:tab w:val="num" w:pos="6480"/>
        </w:tabs>
        <w:ind w:left="6480" w:hanging="360"/>
      </w:pPr>
      <w:rPr>
        <w:rFonts w:ascii="Wingdings" w:hAnsi="Wingdings"/>
      </w:rPr>
    </w:lvl>
  </w:abstractNum>
  <w:abstractNum w:abstractNumId="18" w15:restartNumberingAfterBreak="1">
    <w:nsid w:val="7B3730ED"/>
    <w:multiLevelType w:val="hybridMultilevel"/>
    <w:tmpl w:val="7B3730ED"/>
    <w:lvl w:ilvl="0" w:tplc="BB52EFF8">
      <w:start w:val="1"/>
      <w:numFmt w:val="bullet"/>
      <w:lvlText w:val=""/>
      <w:lvlJc w:val="left"/>
      <w:pPr>
        <w:ind w:left="720" w:hanging="360"/>
      </w:pPr>
      <w:rPr>
        <w:rFonts w:ascii="Symbol" w:hAnsi="Symbol"/>
      </w:rPr>
    </w:lvl>
    <w:lvl w:ilvl="1" w:tplc="98DEFA2C">
      <w:start w:val="1"/>
      <w:numFmt w:val="bullet"/>
      <w:lvlText w:val="o"/>
      <w:lvlJc w:val="left"/>
      <w:pPr>
        <w:tabs>
          <w:tab w:val="num" w:pos="1440"/>
        </w:tabs>
        <w:ind w:left="1440" w:hanging="360"/>
      </w:pPr>
      <w:rPr>
        <w:rFonts w:ascii="Courier New" w:hAnsi="Courier New"/>
      </w:rPr>
    </w:lvl>
    <w:lvl w:ilvl="2" w:tplc="EEFE4596">
      <w:start w:val="1"/>
      <w:numFmt w:val="bullet"/>
      <w:lvlText w:val=""/>
      <w:lvlJc w:val="left"/>
      <w:pPr>
        <w:tabs>
          <w:tab w:val="num" w:pos="2160"/>
        </w:tabs>
        <w:ind w:left="2160" w:hanging="360"/>
      </w:pPr>
      <w:rPr>
        <w:rFonts w:ascii="Wingdings" w:hAnsi="Wingdings"/>
      </w:rPr>
    </w:lvl>
    <w:lvl w:ilvl="3" w:tplc="EF8C712C">
      <w:start w:val="1"/>
      <w:numFmt w:val="bullet"/>
      <w:lvlText w:val=""/>
      <w:lvlJc w:val="left"/>
      <w:pPr>
        <w:tabs>
          <w:tab w:val="num" w:pos="2880"/>
        </w:tabs>
        <w:ind w:left="2880" w:hanging="360"/>
      </w:pPr>
      <w:rPr>
        <w:rFonts w:ascii="Symbol" w:hAnsi="Symbol"/>
      </w:rPr>
    </w:lvl>
    <w:lvl w:ilvl="4" w:tplc="1C6A977A">
      <w:start w:val="1"/>
      <w:numFmt w:val="bullet"/>
      <w:lvlText w:val="o"/>
      <w:lvlJc w:val="left"/>
      <w:pPr>
        <w:tabs>
          <w:tab w:val="num" w:pos="3600"/>
        </w:tabs>
        <w:ind w:left="3600" w:hanging="360"/>
      </w:pPr>
      <w:rPr>
        <w:rFonts w:ascii="Courier New" w:hAnsi="Courier New"/>
      </w:rPr>
    </w:lvl>
    <w:lvl w:ilvl="5" w:tplc="CAA25688">
      <w:start w:val="1"/>
      <w:numFmt w:val="bullet"/>
      <w:lvlText w:val=""/>
      <w:lvlJc w:val="left"/>
      <w:pPr>
        <w:tabs>
          <w:tab w:val="num" w:pos="4320"/>
        </w:tabs>
        <w:ind w:left="4320" w:hanging="360"/>
      </w:pPr>
      <w:rPr>
        <w:rFonts w:ascii="Wingdings" w:hAnsi="Wingdings"/>
      </w:rPr>
    </w:lvl>
    <w:lvl w:ilvl="6" w:tplc="10F24F1C">
      <w:start w:val="1"/>
      <w:numFmt w:val="bullet"/>
      <w:lvlText w:val=""/>
      <w:lvlJc w:val="left"/>
      <w:pPr>
        <w:tabs>
          <w:tab w:val="num" w:pos="5040"/>
        </w:tabs>
        <w:ind w:left="5040" w:hanging="360"/>
      </w:pPr>
      <w:rPr>
        <w:rFonts w:ascii="Symbol" w:hAnsi="Symbol"/>
      </w:rPr>
    </w:lvl>
    <w:lvl w:ilvl="7" w:tplc="71A41F40">
      <w:start w:val="1"/>
      <w:numFmt w:val="bullet"/>
      <w:lvlText w:val="o"/>
      <w:lvlJc w:val="left"/>
      <w:pPr>
        <w:tabs>
          <w:tab w:val="num" w:pos="5760"/>
        </w:tabs>
        <w:ind w:left="5760" w:hanging="360"/>
      </w:pPr>
      <w:rPr>
        <w:rFonts w:ascii="Courier New" w:hAnsi="Courier New"/>
      </w:rPr>
    </w:lvl>
    <w:lvl w:ilvl="8" w:tplc="51B86F3C">
      <w:start w:val="1"/>
      <w:numFmt w:val="bullet"/>
      <w:lvlText w:val=""/>
      <w:lvlJc w:val="left"/>
      <w:pPr>
        <w:tabs>
          <w:tab w:val="num" w:pos="6480"/>
        </w:tabs>
        <w:ind w:left="6480" w:hanging="360"/>
      </w:pPr>
      <w:rPr>
        <w:rFonts w:ascii="Wingdings" w:hAnsi="Wingdings"/>
      </w:rPr>
    </w:lvl>
  </w:abstractNum>
  <w:num w:numId="1" w16cid:durableId="1176463487">
    <w:abstractNumId w:val="1"/>
  </w:num>
  <w:num w:numId="2" w16cid:durableId="1921333775">
    <w:abstractNumId w:val="2"/>
  </w:num>
  <w:num w:numId="3" w16cid:durableId="1126923822">
    <w:abstractNumId w:val="0"/>
  </w:num>
  <w:num w:numId="4" w16cid:durableId="50156003">
    <w:abstractNumId w:val="3"/>
  </w:num>
  <w:num w:numId="5" w16cid:durableId="1861778131">
    <w:abstractNumId w:val="4"/>
  </w:num>
  <w:num w:numId="6" w16cid:durableId="184637720">
    <w:abstractNumId w:val="5"/>
  </w:num>
  <w:num w:numId="7" w16cid:durableId="959604498">
    <w:abstractNumId w:val="6"/>
  </w:num>
  <w:num w:numId="8" w16cid:durableId="1983147017">
    <w:abstractNumId w:val="7"/>
  </w:num>
  <w:num w:numId="9" w16cid:durableId="1261983404">
    <w:abstractNumId w:val="8"/>
  </w:num>
  <w:num w:numId="10" w16cid:durableId="1809399689">
    <w:abstractNumId w:val="9"/>
  </w:num>
  <w:num w:numId="11" w16cid:durableId="655114723">
    <w:abstractNumId w:val="10"/>
  </w:num>
  <w:num w:numId="12" w16cid:durableId="650908229">
    <w:abstractNumId w:val="11"/>
  </w:num>
  <w:num w:numId="13" w16cid:durableId="258762151">
    <w:abstractNumId w:val="12"/>
  </w:num>
  <w:num w:numId="14" w16cid:durableId="1733040679">
    <w:abstractNumId w:val="13"/>
  </w:num>
  <w:num w:numId="15" w16cid:durableId="461188546">
    <w:abstractNumId w:val="14"/>
  </w:num>
  <w:num w:numId="16" w16cid:durableId="266548586">
    <w:abstractNumId w:val="15"/>
  </w:num>
  <w:num w:numId="17" w16cid:durableId="2034722702">
    <w:abstractNumId w:val="16"/>
  </w:num>
  <w:num w:numId="18" w16cid:durableId="1629698871">
    <w:abstractNumId w:val="17"/>
  </w:num>
  <w:num w:numId="19" w16cid:durableId="1375353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61691"/>
    <w:rsid w:val="00076FD8"/>
    <w:rsid w:val="000842F6"/>
    <w:rsid w:val="00096791"/>
    <w:rsid w:val="000B6C95"/>
    <w:rsid w:val="000B79F8"/>
    <w:rsid w:val="000C1025"/>
    <w:rsid w:val="000D4C84"/>
    <w:rsid w:val="0010034E"/>
    <w:rsid w:val="001054EF"/>
    <w:rsid w:val="001205F2"/>
    <w:rsid w:val="00130698"/>
    <w:rsid w:val="00131AAF"/>
    <w:rsid w:val="001377BE"/>
    <w:rsid w:val="00151C6A"/>
    <w:rsid w:val="001521CE"/>
    <w:rsid w:val="00166C98"/>
    <w:rsid w:val="00182C29"/>
    <w:rsid w:val="00187AB8"/>
    <w:rsid w:val="001A1603"/>
    <w:rsid w:val="001E015A"/>
    <w:rsid w:val="001E1CC9"/>
    <w:rsid w:val="001F7165"/>
    <w:rsid w:val="00211408"/>
    <w:rsid w:val="00220A14"/>
    <w:rsid w:val="002275AD"/>
    <w:rsid w:val="00243043"/>
    <w:rsid w:val="00247289"/>
    <w:rsid w:val="00253769"/>
    <w:rsid w:val="00262BF3"/>
    <w:rsid w:val="00267876"/>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0EA9"/>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14240"/>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645DF"/>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299C"/>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B5C96"/>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07D27"/>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 w:type="table" w:customStyle="1" w:styleId="table">
    <w:name w:val="tabl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6065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4</cp:revision>
  <dcterms:created xsi:type="dcterms:W3CDTF">2026-06-03T14:38:00Z</dcterms:created>
  <dcterms:modified xsi:type="dcterms:W3CDTF">2026-06-03T16:11:00Z</dcterms:modified>
</cp:coreProperties>
</file>